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28C" w:rsidRPr="0028758F" w:rsidRDefault="00B9128C" w:rsidP="00D83E12">
      <w:pPr>
        <w:ind w:left="600"/>
        <w:jc w:val="center"/>
        <w:rPr>
          <w:rFonts w:ascii="Trebuchet MS" w:hAnsi="Trebuchet MS"/>
          <w:b/>
          <w:sz w:val="20"/>
          <w:szCs w:val="20"/>
        </w:rPr>
      </w:pPr>
      <w:r w:rsidRPr="0028758F">
        <w:rPr>
          <w:rFonts w:ascii="Trebuchet MS" w:hAnsi="Trebuchet MS"/>
          <w:b/>
          <w:sz w:val="20"/>
          <w:szCs w:val="20"/>
        </w:rPr>
        <w:t xml:space="preserve">Appel à candidature pour le recrutement d’un universitaire, </w:t>
      </w:r>
      <w:r w:rsidR="0028758F">
        <w:rPr>
          <w:rFonts w:ascii="Trebuchet MS" w:hAnsi="Trebuchet MS"/>
          <w:b/>
          <w:sz w:val="20"/>
          <w:szCs w:val="20"/>
        </w:rPr>
        <w:t>spécialiste</w:t>
      </w:r>
      <w:r w:rsidRPr="0028758F">
        <w:rPr>
          <w:rFonts w:ascii="Trebuchet MS" w:hAnsi="Trebuchet MS"/>
          <w:b/>
          <w:sz w:val="20"/>
          <w:szCs w:val="20"/>
        </w:rPr>
        <w:t xml:space="preserve"> en conservation-restauration</w:t>
      </w:r>
    </w:p>
    <w:p w:rsidR="00B9128C" w:rsidRPr="0028758F" w:rsidRDefault="00B9128C" w:rsidP="00CE2062">
      <w:pPr>
        <w:ind w:left="600"/>
        <w:jc w:val="both"/>
        <w:rPr>
          <w:rFonts w:ascii="Trebuchet MS" w:hAnsi="Trebuchet MS"/>
          <w:b/>
          <w:sz w:val="20"/>
          <w:szCs w:val="20"/>
        </w:rPr>
      </w:pPr>
    </w:p>
    <w:p w:rsidR="00B9128C" w:rsidRPr="0028758F" w:rsidRDefault="00B9128C" w:rsidP="00D83E12">
      <w:pPr>
        <w:pStyle w:val="Paragraphedeliste"/>
        <w:numPr>
          <w:ilvl w:val="0"/>
          <w:numId w:val="6"/>
        </w:numPr>
        <w:jc w:val="both"/>
        <w:rPr>
          <w:rFonts w:ascii="Trebuchet MS" w:hAnsi="Trebuchet MS"/>
          <w:b/>
          <w:sz w:val="20"/>
          <w:szCs w:val="20"/>
          <w:u w:val="single"/>
        </w:rPr>
      </w:pPr>
      <w:r w:rsidRPr="0028758F">
        <w:rPr>
          <w:rFonts w:ascii="Trebuchet MS" w:hAnsi="Trebuchet MS"/>
          <w:b/>
          <w:sz w:val="20"/>
          <w:szCs w:val="20"/>
          <w:u w:val="single"/>
        </w:rPr>
        <w:t xml:space="preserve">Contexte </w:t>
      </w:r>
    </w:p>
    <w:p w:rsidR="00B9128C" w:rsidRPr="0028758F" w:rsidRDefault="00B9128C" w:rsidP="00CE2062">
      <w:pPr>
        <w:ind w:left="600"/>
        <w:jc w:val="both"/>
        <w:rPr>
          <w:rFonts w:ascii="Trebuchet MS" w:hAnsi="Trebuchet MS"/>
          <w:b/>
          <w:sz w:val="20"/>
          <w:szCs w:val="20"/>
        </w:rPr>
      </w:pPr>
    </w:p>
    <w:p w:rsidR="00D83E12" w:rsidRPr="0028758F" w:rsidRDefault="00B9128C" w:rsidP="00CE2062">
      <w:pPr>
        <w:ind w:left="600"/>
        <w:jc w:val="both"/>
        <w:rPr>
          <w:rFonts w:ascii="Trebuchet MS" w:hAnsi="Trebuchet MS"/>
          <w:sz w:val="20"/>
          <w:szCs w:val="20"/>
        </w:rPr>
      </w:pPr>
      <w:r w:rsidRPr="0028758F">
        <w:rPr>
          <w:rFonts w:ascii="Trebuchet MS" w:hAnsi="Trebuchet MS"/>
          <w:bCs/>
          <w:sz w:val="20"/>
          <w:szCs w:val="20"/>
        </w:rPr>
        <w:t>L'EPA</w:t>
      </w:r>
      <w:r w:rsidRPr="0028758F">
        <w:rPr>
          <w:rFonts w:ascii="Trebuchet MS" w:hAnsi="Trebuchet MS"/>
          <w:b/>
          <w:sz w:val="20"/>
          <w:szCs w:val="20"/>
        </w:rPr>
        <w:t xml:space="preserve">, </w:t>
      </w:r>
      <w:r w:rsidRPr="0028758F">
        <w:rPr>
          <w:rFonts w:ascii="Trebuchet MS" w:hAnsi="Trebuchet MS"/>
          <w:sz w:val="20"/>
          <w:szCs w:val="20"/>
        </w:rPr>
        <w:t xml:space="preserve">organisation panafricaine spécialisée dans la conservation et la médiation du patrimoine culturel, a pour mission de contribuer au développement socio-économique des pays et peuples africains, à travers la conservation et la valorisation de leur patrimoine culturel. </w:t>
      </w:r>
    </w:p>
    <w:p w:rsidR="00B9128C" w:rsidRPr="0028758F" w:rsidRDefault="00B9128C" w:rsidP="00D83E12">
      <w:pPr>
        <w:spacing w:before="240"/>
        <w:ind w:left="600"/>
        <w:jc w:val="both"/>
        <w:rPr>
          <w:rFonts w:ascii="Trebuchet MS" w:hAnsi="Trebuchet MS"/>
          <w:b/>
          <w:sz w:val="20"/>
          <w:szCs w:val="20"/>
        </w:rPr>
      </w:pPr>
      <w:r w:rsidRPr="0028758F">
        <w:rPr>
          <w:rFonts w:ascii="Trebuchet MS" w:hAnsi="Trebuchet MS"/>
          <w:sz w:val="20"/>
          <w:szCs w:val="20"/>
        </w:rPr>
        <w:t>Pour remplir cette mission, elle s’est assignée comme objectifs de :</w:t>
      </w:r>
    </w:p>
    <w:p w:rsidR="00B9128C" w:rsidRPr="0028758F" w:rsidRDefault="00B9128C" w:rsidP="00CE2062">
      <w:pPr>
        <w:pStyle w:val="NormalWeb"/>
        <w:numPr>
          <w:ilvl w:val="0"/>
          <w:numId w:val="1"/>
        </w:numPr>
        <w:tabs>
          <w:tab w:val="clear" w:pos="720"/>
          <w:tab w:val="num" w:pos="1200"/>
        </w:tabs>
        <w:spacing w:before="120" w:beforeAutospacing="0" w:after="0" w:afterAutospacing="0" w:line="276" w:lineRule="auto"/>
        <w:ind w:left="1200" w:hanging="357"/>
        <w:jc w:val="both"/>
        <w:rPr>
          <w:rFonts w:ascii="Trebuchet MS" w:hAnsi="Trebuchet MS"/>
          <w:sz w:val="20"/>
          <w:szCs w:val="20"/>
        </w:rPr>
      </w:pPr>
      <w:proofErr w:type="gramStart"/>
      <w:r w:rsidRPr="0028758F">
        <w:rPr>
          <w:rFonts w:ascii="Trebuchet MS" w:hAnsi="Trebuchet MS"/>
          <w:sz w:val="20"/>
          <w:szCs w:val="20"/>
        </w:rPr>
        <w:t>renforcer</w:t>
      </w:r>
      <w:proofErr w:type="gramEnd"/>
      <w:r w:rsidRPr="0028758F">
        <w:rPr>
          <w:rFonts w:ascii="Trebuchet MS" w:hAnsi="Trebuchet MS"/>
          <w:sz w:val="20"/>
          <w:szCs w:val="20"/>
        </w:rPr>
        <w:t xml:space="preserve"> le réseau des professionnels africains capables d'assurer la conservation et la mise en valeur du patrimoine culturel ;</w:t>
      </w:r>
    </w:p>
    <w:p w:rsidR="00B9128C" w:rsidRPr="0028758F" w:rsidRDefault="00B9128C" w:rsidP="00CE2062">
      <w:pPr>
        <w:pStyle w:val="NormalWeb"/>
        <w:numPr>
          <w:ilvl w:val="0"/>
          <w:numId w:val="1"/>
        </w:numPr>
        <w:tabs>
          <w:tab w:val="clear" w:pos="720"/>
          <w:tab w:val="num" w:pos="1200"/>
        </w:tabs>
        <w:spacing w:before="120" w:beforeAutospacing="0" w:after="0" w:afterAutospacing="0" w:line="276" w:lineRule="auto"/>
        <w:ind w:left="1200" w:hanging="357"/>
        <w:jc w:val="both"/>
        <w:rPr>
          <w:rFonts w:ascii="Trebuchet MS" w:hAnsi="Trebuchet MS"/>
          <w:sz w:val="20"/>
          <w:szCs w:val="20"/>
        </w:rPr>
      </w:pPr>
      <w:proofErr w:type="gramStart"/>
      <w:r w:rsidRPr="0028758F">
        <w:rPr>
          <w:rFonts w:ascii="Trebuchet MS" w:hAnsi="Trebuchet MS"/>
          <w:sz w:val="20"/>
          <w:szCs w:val="20"/>
        </w:rPr>
        <w:t>proposer</w:t>
      </w:r>
      <w:proofErr w:type="gramEnd"/>
      <w:r w:rsidRPr="0028758F">
        <w:rPr>
          <w:rFonts w:ascii="Trebuchet MS" w:hAnsi="Trebuchet MS"/>
          <w:sz w:val="20"/>
          <w:szCs w:val="20"/>
        </w:rPr>
        <w:t xml:space="preserve"> aux publics africains des programmes permettant la découverte et la réappropriation de leur patrimoine culturel ;</w:t>
      </w:r>
    </w:p>
    <w:p w:rsidR="00B9128C" w:rsidRPr="0028758F" w:rsidRDefault="00B9128C" w:rsidP="00CE2062">
      <w:pPr>
        <w:pStyle w:val="NormalWeb"/>
        <w:numPr>
          <w:ilvl w:val="0"/>
          <w:numId w:val="1"/>
        </w:numPr>
        <w:tabs>
          <w:tab w:val="clear" w:pos="720"/>
          <w:tab w:val="num" w:pos="1200"/>
        </w:tabs>
        <w:spacing w:before="120" w:beforeAutospacing="0" w:after="0" w:afterAutospacing="0" w:line="276" w:lineRule="auto"/>
        <w:ind w:left="1200" w:hanging="357"/>
        <w:jc w:val="both"/>
        <w:rPr>
          <w:rFonts w:ascii="Trebuchet MS" w:hAnsi="Trebuchet MS"/>
          <w:sz w:val="20"/>
          <w:szCs w:val="20"/>
        </w:rPr>
      </w:pPr>
      <w:proofErr w:type="gramStart"/>
      <w:r w:rsidRPr="0028758F">
        <w:rPr>
          <w:rFonts w:ascii="Trebuchet MS" w:hAnsi="Trebuchet MS"/>
          <w:sz w:val="20"/>
          <w:szCs w:val="20"/>
        </w:rPr>
        <w:t>promouvoir</w:t>
      </w:r>
      <w:proofErr w:type="gramEnd"/>
      <w:r w:rsidRPr="0028758F">
        <w:rPr>
          <w:rFonts w:ascii="Trebuchet MS" w:hAnsi="Trebuchet MS"/>
          <w:sz w:val="20"/>
          <w:szCs w:val="20"/>
        </w:rPr>
        <w:t xml:space="preserve"> la réalisation de projets de développement socio-économique qui intègrent la sauvegarde et la mise en valeur du patrimoine culturel ;</w:t>
      </w:r>
    </w:p>
    <w:p w:rsidR="00B9128C" w:rsidRPr="0028758F" w:rsidRDefault="00B9128C" w:rsidP="00CE2062">
      <w:pPr>
        <w:pStyle w:val="NormalWeb"/>
        <w:numPr>
          <w:ilvl w:val="0"/>
          <w:numId w:val="1"/>
        </w:numPr>
        <w:tabs>
          <w:tab w:val="clear" w:pos="720"/>
          <w:tab w:val="num" w:pos="1200"/>
        </w:tabs>
        <w:spacing w:before="120" w:beforeAutospacing="0" w:after="0" w:afterAutospacing="0" w:line="276" w:lineRule="auto"/>
        <w:ind w:left="1200" w:hanging="357"/>
        <w:jc w:val="both"/>
        <w:rPr>
          <w:rFonts w:ascii="Trebuchet MS" w:hAnsi="Trebuchet MS"/>
          <w:sz w:val="20"/>
          <w:szCs w:val="20"/>
        </w:rPr>
      </w:pPr>
      <w:proofErr w:type="gramStart"/>
      <w:r w:rsidRPr="0028758F">
        <w:rPr>
          <w:rFonts w:ascii="Trebuchet MS" w:hAnsi="Trebuchet MS"/>
          <w:sz w:val="20"/>
          <w:szCs w:val="20"/>
        </w:rPr>
        <w:t>contribuer</w:t>
      </w:r>
      <w:proofErr w:type="gramEnd"/>
      <w:r w:rsidRPr="0028758F">
        <w:rPr>
          <w:rFonts w:ascii="Trebuchet MS" w:hAnsi="Trebuchet MS"/>
          <w:sz w:val="20"/>
          <w:szCs w:val="20"/>
        </w:rPr>
        <w:t xml:space="preserve"> à l'édition et à la diffusion de publications spécialisées sur le patrimoine culturel africain.</w:t>
      </w:r>
    </w:p>
    <w:p w:rsidR="00D5270C" w:rsidRPr="0028758F" w:rsidRDefault="00B6345E" w:rsidP="00CE2062">
      <w:pPr>
        <w:jc w:val="both"/>
        <w:rPr>
          <w:rFonts w:ascii="Trebuchet MS" w:hAnsi="Trebuchet MS"/>
          <w:sz w:val="20"/>
          <w:szCs w:val="20"/>
        </w:rPr>
      </w:pPr>
    </w:p>
    <w:p w:rsidR="00C21FC4" w:rsidRPr="0028758F" w:rsidRDefault="00C21FC4" w:rsidP="00C21FC4">
      <w:pPr>
        <w:spacing w:after="120" w:line="360" w:lineRule="auto"/>
        <w:ind w:left="600"/>
        <w:jc w:val="both"/>
        <w:rPr>
          <w:rFonts w:ascii="Trebuchet MS" w:eastAsia="Arial" w:hAnsi="Trebuchet MS"/>
          <w:sz w:val="20"/>
          <w:szCs w:val="20"/>
        </w:rPr>
      </w:pPr>
      <w:r w:rsidRPr="0028758F">
        <w:rPr>
          <w:rFonts w:ascii="Trebuchet MS" w:eastAsia="Arial" w:hAnsi="Trebuchet MS"/>
          <w:sz w:val="20"/>
          <w:szCs w:val="20"/>
        </w:rPr>
        <w:t xml:space="preserve">Dans le cadre de la mise en œuvre des activités du </w:t>
      </w:r>
      <w:r w:rsidRPr="0028758F">
        <w:rPr>
          <w:rFonts w:ascii="Trebuchet MS" w:eastAsia="Arial" w:hAnsi="Trebuchet MS"/>
          <w:b/>
          <w:sz w:val="20"/>
          <w:szCs w:val="20"/>
        </w:rPr>
        <w:t xml:space="preserve">Projet Création du Musée des Rois et des Amazones du </w:t>
      </w:r>
      <w:proofErr w:type="spellStart"/>
      <w:r w:rsidRPr="0028758F">
        <w:rPr>
          <w:rFonts w:ascii="Trebuchet MS" w:eastAsia="Arial" w:hAnsi="Trebuchet MS"/>
          <w:b/>
          <w:sz w:val="20"/>
          <w:szCs w:val="20"/>
        </w:rPr>
        <w:t>Danxomè</w:t>
      </w:r>
      <w:proofErr w:type="spellEnd"/>
      <w:r w:rsidRPr="0028758F">
        <w:rPr>
          <w:rFonts w:ascii="Trebuchet MS" w:eastAsia="Arial" w:hAnsi="Trebuchet MS"/>
          <w:b/>
          <w:sz w:val="20"/>
          <w:szCs w:val="20"/>
        </w:rPr>
        <w:t xml:space="preserve"> et valorisation du site palatial d'Abomey </w:t>
      </w:r>
      <w:r w:rsidRPr="0028758F">
        <w:rPr>
          <w:rFonts w:ascii="Trebuchet MS" w:eastAsia="Arial" w:hAnsi="Trebuchet MS"/>
          <w:sz w:val="20"/>
          <w:szCs w:val="20"/>
        </w:rPr>
        <w:t>(</w:t>
      </w:r>
      <w:proofErr w:type="spellStart"/>
      <w:r w:rsidRPr="0028758F">
        <w:rPr>
          <w:rFonts w:ascii="Trebuchet MS" w:eastAsia="Arial" w:hAnsi="Trebuchet MS"/>
          <w:sz w:val="20"/>
          <w:szCs w:val="20"/>
        </w:rPr>
        <w:t>MuRAD</w:t>
      </w:r>
      <w:proofErr w:type="spellEnd"/>
      <w:r w:rsidRPr="0028758F">
        <w:rPr>
          <w:rFonts w:ascii="Trebuchet MS" w:eastAsia="Arial" w:hAnsi="Trebuchet MS"/>
          <w:sz w:val="20"/>
          <w:szCs w:val="20"/>
        </w:rPr>
        <w:t xml:space="preserve">), </w:t>
      </w:r>
      <w:r w:rsidRPr="0028758F">
        <w:rPr>
          <w:rFonts w:ascii="Trebuchet MS" w:hAnsi="Trebuchet MS"/>
          <w:sz w:val="20"/>
          <w:szCs w:val="20"/>
        </w:rPr>
        <w:t xml:space="preserve">un projet du Gouvernement béninois </w:t>
      </w:r>
      <w:r w:rsidRPr="0028758F">
        <w:rPr>
          <w:rFonts w:ascii="Trebuchet MS" w:eastAsia="Arial" w:hAnsi="Trebuchet MS"/>
          <w:sz w:val="20"/>
          <w:szCs w:val="20"/>
        </w:rPr>
        <w:t>financé par l’Agence Française de Développement (AFD) à travers l'Agence Nationale de Promotion des Patrimoines et de Développement du Tourisme (ANPT), l</w:t>
      </w:r>
      <w:r w:rsidRPr="0028758F">
        <w:rPr>
          <w:rFonts w:ascii="Trebuchet MS" w:hAnsi="Trebuchet MS"/>
          <w:bCs/>
          <w:sz w:val="20"/>
          <w:szCs w:val="20"/>
        </w:rPr>
        <w:t xml:space="preserve">'Ecole du Patrimoine Africain-EPA a reçu la mission de </w:t>
      </w:r>
      <w:r w:rsidRPr="0028758F">
        <w:rPr>
          <w:rFonts w:ascii="Trebuchet MS" w:hAnsi="Trebuchet MS"/>
          <w:b/>
          <w:sz w:val="20"/>
          <w:szCs w:val="20"/>
        </w:rPr>
        <w:t>contribuer au renforcement des capacités des acteurs béninois du patrimoine : professionnels en poste dans les musées, les formateurs de l’EPA, les étudiants de l’EPA, notamment ceux en fin de formation</w:t>
      </w:r>
      <w:r w:rsidRPr="0028758F">
        <w:rPr>
          <w:rFonts w:ascii="Trebuchet MS" w:hAnsi="Trebuchet MS"/>
          <w:sz w:val="20"/>
          <w:szCs w:val="20"/>
        </w:rPr>
        <w:t>.</w:t>
      </w:r>
    </w:p>
    <w:p w:rsidR="00B9128C" w:rsidRPr="0028758F" w:rsidRDefault="00B9128C" w:rsidP="00CE2062">
      <w:pPr>
        <w:spacing w:after="120"/>
        <w:ind w:left="600"/>
        <w:jc w:val="both"/>
        <w:rPr>
          <w:rFonts w:ascii="Trebuchet MS" w:hAnsi="Trebuchet MS"/>
          <w:sz w:val="20"/>
          <w:szCs w:val="20"/>
        </w:rPr>
      </w:pPr>
      <w:r w:rsidRPr="0028758F">
        <w:rPr>
          <w:rFonts w:ascii="Trebuchet MS" w:hAnsi="Trebuchet MS"/>
          <w:sz w:val="20"/>
          <w:szCs w:val="20"/>
        </w:rPr>
        <w:t xml:space="preserve">Cette contribution se réalisera à travers les objectifs ci-après : </w:t>
      </w:r>
    </w:p>
    <w:p w:rsidR="00B9128C" w:rsidRPr="0028758F" w:rsidRDefault="00B9128C" w:rsidP="00CE2062">
      <w:pPr>
        <w:pStyle w:val="Paragraphedeliste"/>
        <w:numPr>
          <w:ilvl w:val="0"/>
          <w:numId w:val="2"/>
        </w:numPr>
        <w:spacing w:after="200" w:line="276" w:lineRule="auto"/>
        <w:ind w:left="1320"/>
        <w:jc w:val="both"/>
        <w:rPr>
          <w:rFonts w:ascii="Trebuchet MS" w:hAnsi="Trebuchet MS"/>
          <w:sz w:val="20"/>
          <w:szCs w:val="20"/>
        </w:rPr>
      </w:pPr>
      <w:proofErr w:type="gramStart"/>
      <w:r w:rsidRPr="0028758F">
        <w:rPr>
          <w:rFonts w:ascii="Trebuchet MS" w:hAnsi="Trebuchet MS"/>
          <w:sz w:val="20"/>
          <w:szCs w:val="20"/>
        </w:rPr>
        <w:t>appuyer</w:t>
      </w:r>
      <w:proofErr w:type="gramEnd"/>
      <w:r w:rsidRPr="0028758F">
        <w:rPr>
          <w:rFonts w:ascii="Trebuchet MS" w:hAnsi="Trebuchet MS"/>
          <w:sz w:val="20"/>
          <w:szCs w:val="20"/>
        </w:rPr>
        <w:t xml:space="preserve"> le développement fonctionnel et pédagogique,</w:t>
      </w:r>
    </w:p>
    <w:p w:rsidR="00B9128C" w:rsidRPr="0028758F" w:rsidRDefault="00B9128C" w:rsidP="00CE2062">
      <w:pPr>
        <w:pStyle w:val="Paragraphedeliste"/>
        <w:numPr>
          <w:ilvl w:val="0"/>
          <w:numId w:val="2"/>
        </w:numPr>
        <w:spacing w:after="200" w:line="276" w:lineRule="auto"/>
        <w:ind w:left="1320"/>
        <w:jc w:val="both"/>
        <w:rPr>
          <w:rFonts w:ascii="Trebuchet MS" w:hAnsi="Trebuchet MS"/>
          <w:sz w:val="20"/>
          <w:szCs w:val="20"/>
        </w:rPr>
      </w:pPr>
      <w:proofErr w:type="gramStart"/>
      <w:r w:rsidRPr="0028758F">
        <w:rPr>
          <w:rFonts w:ascii="Trebuchet MS" w:hAnsi="Trebuchet MS"/>
          <w:sz w:val="20"/>
          <w:szCs w:val="20"/>
        </w:rPr>
        <w:t>mettre</w:t>
      </w:r>
      <w:proofErr w:type="gramEnd"/>
      <w:r w:rsidRPr="0028758F">
        <w:rPr>
          <w:rFonts w:ascii="Trebuchet MS" w:hAnsi="Trebuchet MS"/>
          <w:sz w:val="20"/>
          <w:szCs w:val="20"/>
        </w:rPr>
        <w:t xml:space="preserve"> à disposition du matériel didactique et pédagogique,</w:t>
      </w:r>
    </w:p>
    <w:p w:rsidR="00B9128C" w:rsidRPr="0028758F" w:rsidRDefault="00B9128C" w:rsidP="00CE2062">
      <w:pPr>
        <w:pStyle w:val="Paragraphedeliste"/>
        <w:numPr>
          <w:ilvl w:val="0"/>
          <w:numId w:val="2"/>
        </w:numPr>
        <w:spacing w:after="200" w:line="276" w:lineRule="auto"/>
        <w:ind w:left="1320"/>
        <w:jc w:val="both"/>
        <w:rPr>
          <w:rFonts w:ascii="Trebuchet MS" w:hAnsi="Trebuchet MS"/>
          <w:sz w:val="20"/>
          <w:szCs w:val="20"/>
        </w:rPr>
      </w:pPr>
      <w:proofErr w:type="gramStart"/>
      <w:r w:rsidRPr="0028758F">
        <w:rPr>
          <w:rFonts w:ascii="Trebuchet MS" w:hAnsi="Trebuchet MS"/>
          <w:sz w:val="20"/>
          <w:szCs w:val="20"/>
        </w:rPr>
        <w:t>mettre</w:t>
      </w:r>
      <w:proofErr w:type="gramEnd"/>
      <w:r w:rsidRPr="0028758F">
        <w:rPr>
          <w:rFonts w:ascii="Trebuchet MS" w:hAnsi="Trebuchet MS"/>
          <w:sz w:val="20"/>
          <w:szCs w:val="20"/>
        </w:rPr>
        <w:t xml:space="preserve"> en place des missions de formation en conservation/restauration des collections, </w:t>
      </w:r>
    </w:p>
    <w:p w:rsidR="00B9128C" w:rsidRPr="0028758F" w:rsidRDefault="00B9128C" w:rsidP="00CE2062">
      <w:pPr>
        <w:pStyle w:val="Paragraphedeliste"/>
        <w:numPr>
          <w:ilvl w:val="0"/>
          <w:numId w:val="2"/>
        </w:numPr>
        <w:spacing w:after="200" w:line="276" w:lineRule="auto"/>
        <w:ind w:left="1320"/>
        <w:jc w:val="both"/>
        <w:rPr>
          <w:rFonts w:ascii="Trebuchet MS" w:hAnsi="Trebuchet MS"/>
          <w:sz w:val="20"/>
          <w:szCs w:val="20"/>
        </w:rPr>
      </w:pPr>
      <w:proofErr w:type="gramStart"/>
      <w:r w:rsidRPr="0028758F">
        <w:rPr>
          <w:rFonts w:ascii="Trebuchet MS" w:hAnsi="Trebuchet MS"/>
          <w:sz w:val="20"/>
          <w:szCs w:val="20"/>
        </w:rPr>
        <w:t>mettre</w:t>
      </w:r>
      <w:proofErr w:type="gramEnd"/>
      <w:r w:rsidRPr="0028758F">
        <w:rPr>
          <w:rFonts w:ascii="Trebuchet MS" w:hAnsi="Trebuchet MS"/>
          <w:sz w:val="20"/>
          <w:szCs w:val="20"/>
        </w:rPr>
        <w:t xml:space="preserve"> en place des bourses de stage aux étudiants de l’EPA pour les trois prochaines années.</w:t>
      </w:r>
    </w:p>
    <w:p w:rsidR="00B9128C" w:rsidRPr="0028758F" w:rsidRDefault="00B9128C" w:rsidP="00CE2062">
      <w:pPr>
        <w:spacing w:after="200" w:line="276" w:lineRule="auto"/>
        <w:jc w:val="both"/>
        <w:rPr>
          <w:rFonts w:ascii="Trebuchet MS" w:hAnsi="Trebuchet MS"/>
          <w:b/>
          <w:sz w:val="20"/>
          <w:szCs w:val="20"/>
        </w:rPr>
      </w:pPr>
      <w:r w:rsidRPr="0028758F">
        <w:rPr>
          <w:rFonts w:ascii="Trebuchet MS" w:hAnsi="Trebuchet MS"/>
          <w:sz w:val="20"/>
          <w:szCs w:val="20"/>
        </w:rPr>
        <w:t>A cet effet, l’EPA re</w:t>
      </w:r>
      <w:r w:rsidR="00C21FC4" w:rsidRPr="0028758F">
        <w:rPr>
          <w:rFonts w:ascii="Trebuchet MS" w:hAnsi="Trebuchet MS"/>
          <w:sz w:val="20"/>
          <w:szCs w:val="20"/>
        </w:rPr>
        <w:t xml:space="preserve">crute </w:t>
      </w:r>
      <w:r w:rsidR="00CC744E" w:rsidRPr="0028758F">
        <w:rPr>
          <w:rFonts w:ascii="Trebuchet MS" w:hAnsi="Trebuchet MS"/>
          <w:b/>
          <w:sz w:val="20"/>
          <w:szCs w:val="20"/>
        </w:rPr>
        <w:t xml:space="preserve">universitaire, </w:t>
      </w:r>
      <w:r w:rsidR="00C21FC4" w:rsidRPr="0028758F">
        <w:rPr>
          <w:rFonts w:ascii="Trebuchet MS" w:hAnsi="Trebuchet MS"/>
          <w:b/>
          <w:sz w:val="20"/>
          <w:szCs w:val="20"/>
        </w:rPr>
        <w:t xml:space="preserve">spécialiste de la </w:t>
      </w:r>
      <w:r w:rsidR="00CC744E" w:rsidRPr="0028758F">
        <w:rPr>
          <w:rFonts w:ascii="Trebuchet MS" w:hAnsi="Trebuchet MS"/>
          <w:b/>
          <w:sz w:val="20"/>
          <w:szCs w:val="20"/>
        </w:rPr>
        <w:t>conservation-restauration.</w:t>
      </w:r>
    </w:p>
    <w:p w:rsidR="00C21FC4" w:rsidRPr="0028758F" w:rsidRDefault="00C21FC4" w:rsidP="0028758F">
      <w:pPr>
        <w:pStyle w:val="Paragraphedeliste"/>
        <w:numPr>
          <w:ilvl w:val="0"/>
          <w:numId w:val="6"/>
        </w:numPr>
        <w:pBdr>
          <w:top w:val="nil"/>
          <w:left w:val="nil"/>
          <w:bottom w:val="nil"/>
          <w:right w:val="nil"/>
          <w:between w:val="nil"/>
        </w:pBdr>
        <w:spacing w:line="360" w:lineRule="auto"/>
        <w:jc w:val="both"/>
        <w:rPr>
          <w:rFonts w:ascii="Trebuchet MS" w:eastAsia="Arial" w:hAnsi="Trebuchet MS"/>
          <w:b/>
          <w:color w:val="000000"/>
          <w:sz w:val="20"/>
          <w:szCs w:val="20"/>
          <w:u w:val="single"/>
        </w:rPr>
      </w:pPr>
      <w:r w:rsidRPr="0028758F">
        <w:rPr>
          <w:rFonts w:ascii="Trebuchet MS" w:eastAsia="Arial" w:hAnsi="Trebuchet MS"/>
          <w:b/>
          <w:color w:val="000000"/>
          <w:sz w:val="20"/>
          <w:szCs w:val="20"/>
          <w:u w:val="single"/>
        </w:rPr>
        <w:t xml:space="preserve">Mission </w:t>
      </w:r>
    </w:p>
    <w:p w:rsidR="00C21FC4" w:rsidRPr="0028758F" w:rsidRDefault="00C21FC4" w:rsidP="00C21FC4">
      <w:pPr>
        <w:pStyle w:val="Paragraphedeliste"/>
        <w:numPr>
          <w:ilvl w:val="0"/>
          <w:numId w:val="2"/>
        </w:numPr>
        <w:jc w:val="both"/>
        <w:rPr>
          <w:rStyle w:val="fontstyle01"/>
          <w:rFonts w:ascii="Trebuchet MS" w:hAnsi="Trebuchet MS"/>
          <w:sz w:val="20"/>
          <w:szCs w:val="20"/>
        </w:rPr>
      </w:pPr>
      <w:r w:rsidRPr="0028758F">
        <w:rPr>
          <w:rFonts w:ascii="Trebuchet MS" w:eastAsia="Arial" w:hAnsi="Trebuchet MS"/>
          <w:color w:val="000000"/>
          <w:sz w:val="20"/>
          <w:szCs w:val="20"/>
        </w:rPr>
        <w:t xml:space="preserve">Sous l’autorité </w:t>
      </w:r>
      <w:r w:rsidRPr="0028758F">
        <w:rPr>
          <w:rStyle w:val="fontstyle01"/>
          <w:rFonts w:ascii="Trebuchet MS" w:hAnsi="Trebuchet MS"/>
          <w:sz w:val="20"/>
          <w:szCs w:val="20"/>
        </w:rPr>
        <w:t>du Directeur de l’EPA, le ou la titulaire du poste, est chargé</w:t>
      </w:r>
      <w:r w:rsidRPr="0028758F">
        <w:rPr>
          <w:rStyle w:val="fontstyle01"/>
          <w:rFonts w:ascii="Trebuchet MS" w:hAnsi="Trebuchet MS"/>
          <w:sz w:val="20"/>
          <w:szCs w:val="20"/>
        </w:rPr>
        <w:t xml:space="preserve"> </w:t>
      </w:r>
      <w:r w:rsidRPr="0028758F">
        <w:rPr>
          <w:rStyle w:val="fontstyle01"/>
          <w:rFonts w:ascii="Trebuchet MS" w:hAnsi="Trebuchet MS"/>
          <w:sz w:val="20"/>
          <w:szCs w:val="20"/>
        </w:rPr>
        <w:t>de la</w:t>
      </w:r>
      <w:r w:rsidRPr="0028758F">
        <w:rPr>
          <w:rStyle w:val="fontstyle01"/>
          <w:rFonts w:ascii="Trebuchet MS" w:hAnsi="Trebuchet MS"/>
          <w:sz w:val="20"/>
          <w:szCs w:val="20"/>
        </w:rPr>
        <w:t xml:space="preserve"> coordination d</w:t>
      </w:r>
      <w:r w:rsidRPr="0028758F">
        <w:rPr>
          <w:rStyle w:val="fontstyle01"/>
          <w:rFonts w:ascii="Trebuchet MS" w:hAnsi="Trebuchet MS"/>
          <w:sz w:val="20"/>
          <w:szCs w:val="20"/>
        </w:rPr>
        <w:t xml:space="preserve">es activités relatives à la formation, l’élaboration et la planification d’un programme d’activités dans la conservation-restauration et la médiation des patrimoines culturels africains. </w:t>
      </w:r>
    </w:p>
    <w:p w:rsidR="00C21FC4" w:rsidRPr="0028758F" w:rsidRDefault="00C21FC4" w:rsidP="00C21FC4">
      <w:pPr>
        <w:pStyle w:val="Paragraphedeliste"/>
        <w:jc w:val="both"/>
        <w:rPr>
          <w:rFonts w:ascii="Trebuchet MS" w:hAnsi="Trebuchet MS"/>
          <w:color w:val="000000"/>
          <w:sz w:val="20"/>
          <w:szCs w:val="20"/>
        </w:rPr>
      </w:pPr>
    </w:p>
    <w:p w:rsidR="00EE1F00" w:rsidRPr="0028758F" w:rsidRDefault="00EE1F00" w:rsidP="0028758F">
      <w:pPr>
        <w:pStyle w:val="Paragraphedeliste"/>
        <w:numPr>
          <w:ilvl w:val="0"/>
          <w:numId w:val="6"/>
        </w:numPr>
        <w:jc w:val="both"/>
        <w:rPr>
          <w:rStyle w:val="fontstyle21"/>
          <w:rFonts w:ascii="Trebuchet MS" w:hAnsi="Trebuchet MS"/>
          <w:sz w:val="20"/>
          <w:szCs w:val="20"/>
          <w:u w:val="single"/>
        </w:rPr>
      </w:pPr>
      <w:r w:rsidRPr="0028758F">
        <w:rPr>
          <w:rStyle w:val="fontstyle21"/>
          <w:rFonts w:ascii="Trebuchet MS" w:hAnsi="Trebuchet MS"/>
          <w:sz w:val="20"/>
          <w:szCs w:val="20"/>
          <w:u w:val="single"/>
        </w:rPr>
        <w:t>Responsabilité générale</w:t>
      </w:r>
    </w:p>
    <w:p w:rsidR="00EE1F00" w:rsidRPr="0028758F" w:rsidRDefault="00EE1F00" w:rsidP="00CE2062">
      <w:pPr>
        <w:jc w:val="both"/>
        <w:rPr>
          <w:rStyle w:val="fontstyle21"/>
          <w:rFonts w:ascii="Trebuchet MS" w:hAnsi="Trebuchet MS"/>
          <w:sz w:val="20"/>
          <w:szCs w:val="20"/>
        </w:rPr>
      </w:pPr>
    </w:p>
    <w:p w:rsidR="00E07515" w:rsidRPr="0028758F" w:rsidRDefault="00E07515" w:rsidP="00E07515">
      <w:pPr>
        <w:pStyle w:val="Paragraphedeliste"/>
        <w:numPr>
          <w:ilvl w:val="0"/>
          <w:numId w:val="2"/>
        </w:numPr>
        <w:jc w:val="both"/>
        <w:rPr>
          <w:rStyle w:val="fontstyle01"/>
          <w:rFonts w:ascii="Trebuchet MS" w:hAnsi="Trebuchet MS"/>
          <w:sz w:val="20"/>
          <w:szCs w:val="20"/>
        </w:rPr>
      </w:pPr>
      <w:r w:rsidRPr="0028758F">
        <w:rPr>
          <w:rStyle w:val="fontstyle01"/>
          <w:rFonts w:ascii="Trebuchet MS" w:hAnsi="Trebuchet MS"/>
          <w:sz w:val="20"/>
          <w:szCs w:val="20"/>
        </w:rPr>
        <w:t xml:space="preserve">Il ou elle </w:t>
      </w:r>
      <w:r w:rsidR="00D6491A" w:rsidRPr="0028758F">
        <w:rPr>
          <w:rStyle w:val="fontstyle01"/>
          <w:rFonts w:ascii="Trebuchet MS" w:hAnsi="Trebuchet MS"/>
          <w:sz w:val="20"/>
          <w:szCs w:val="20"/>
        </w:rPr>
        <w:t xml:space="preserve">coordonne et </w:t>
      </w:r>
      <w:r w:rsidRPr="0028758F">
        <w:rPr>
          <w:rStyle w:val="fontstyle01"/>
          <w:rFonts w:ascii="Trebuchet MS" w:hAnsi="Trebuchet MS"/>
          <w:sz w:val="20"/>
          <w:szCs w:val="20"/>
        </w:rPr>
        <w:t>participe aux programmes de formations des étudiants et des professionnels.</w:t>
      </w:r>
    </w:p>
    <w:p w:rsidR="00E07515" w:rsidRPr="0028758F" w:rsidRDefault="00E07515" w:rsidP="00E07515">
      <w:pPr>
        <w:pStyle w:val="Paragraphedeliste"/>
        <w:jc w:val="both"/>
        <w:rPr>
          <w:rStyle w:val="fontstyle01"/>
          <w:rFonts w:ascii="Trebuchet MS" w:hAnsi="Trebuchet MS"/>
          <w:sz w:val="20"/>
          <w:szCs w:val="20"/>
        </w:rPr>
      </w:pPr>
    </w:p>
    <w:p w:rsidR="00D83E12" w:rsidRPr="0028758F" w:rsidRDefault="00EE1F00" w:rsidP="00CE2062">
      <w:pPr>
        <w:pStyle w:val="Paragraphedeliste"/>
        <w:numPr>
          <w:ilvl w:val="0"/>
          <w:numId w:val="2"/>
        </w:numPr>
        <w:jc w:val="both"/>
        <w:rPr>
          <w:rStyle w:val="fontstyle01"/>
          <w:rFonts w:ascii="Trebuchet MS" w:hAnsi="Trebuchet MS"/>
          <w:sz w:val="20"/>
          <w:szCs w:val="20"/>
        </w:rPr>
      </w:pPr>
      <w:r w:rsidRPr="0028758F">
        <w:rPr>
          <w:rStyle w:val="fontstyle01"/>
          <w:rFonts w:ascii="Trebuchet MS" w:hAnsi="Trebuchet MS"/>
          <w:sz w:val="20"/>
          <w:szCs w:val="20"/>
        </w:rPr>
        <w:lastRenderedPageBreak/>
        <w:t xml:space="preserve">Il ou elle doit assister le Directeur de l’EPA à renforcer l’intégration de l’EPA à l’Université d’Abomey-Calavi et dans le réseau des universités et instituts de formation en Afrique et dans le monde. </w:t>
      </w:r>
    </w:p>
    <w:p w:rsidR="00D83E12" w:rsidRPr="0028758F" w:rsidRDefault="00D83E12" w:rsidP="00D83E12">
      <w:pPr>
        <w:pStyle w:val="Paragraphedeliste"/>
        <w:jc w:val="both"/>
        <w:rPr>
          <w:rStyle w:val="fontstyle01"/>
          <w:rFonts w:ascii="Trebuchet MS" w:hAnsi="Trebuchet MS"/>
          <w:sz w:val="20"/>
          <w:szCs w:val="20"/>
        </w:rPr>
      </w:pPr>
    </w:p>
    <w:p w:rsidR="00EE1F00" w:rsidRPr="0028758F" w:rsidRDefault="00EE1F00" w:rsidP="00CE2062">
      <w:pPr>
        <w:pStyle w:val="Paragraphedeliste"/>
        <w:numPr>
          <w:ilvl w:val="0"/>
          <w:numId w:val="2"/>
        </w:numPr>
        <w:jc w:val="both"/>
        <w:rPr>
          <w:rStyle w:val="fontstyle01"/>
          <w:rFonts w:ascii="Trebuchet MS" w:hAnsi="Trebuchet MS"/>
          <w:sz w:val="20"/>
          <w:szCs w:val="20"/>
        </w:rPr>
      </w:pPr>
      <w:r w:rsidRPr="0028758F">
        <w:rPr>
          <w:rStyle w:val="fontstyle01"/>
          <w:rFonts w:ascii="Trebuchet MS" w:hAnsi="Trebuchet MS"/>
          <w:sz w:val="20"/>
          <w:szCs w:val="20"/>
        </w:rPr>
        <w:t>Il ou elle doit travailler à développer de nouveaux cursus de formation à l’endroit des étudiants et des professionnels africains.</w:t>
      </w:r>
    </w:p>
    <w:p w:rsidR="00C21FC4" w:rsidRPr="0028758F" w:rsidRDefault="00C21FC4" w:rsidP="00C21FC4">
      <w:pPr>
        <w:pStyle w:val="Paragraphedeliste"/>
        <w:rPr>
          <w:rStyle w:val="fontstyle01"/>
          <w:rFonts w:ascii="Trebuchet MS" w:hAnsi="Trebuchet MS"/>
          <w:sz w:val="20"/>
          <w:szCs w:val="20"/>
        </w:rPr>
      </w:pPr>
    </w:p>
    <w:p w:rsidR="00C21FC4" w:rsidRPr="0028758F" w:rsidRDefault="00C21FC4" w:rsidP="0028758F">
      <w:pPr>
        <w:pStyle w:val="Paragraphedeliste"/>
        <w:numPr>
          <w:ilvl w:val="0"/>
          <w:numId w:val="6"/>
        </w:numPr>
        <w:pBdr>
          <w:top w:val="nil"/>
          <w:left w:val="nil"/>
          <w:bottom w:val="nil"/>
          <w:right w:val="nil"/>
          <w:between w:val="nil"/>
        </w:pBdr>
        <w:spacing w:line="360" w:lineRule="auto"/>
        <w:jc w:val="both"/>
        <w:rPr>
          <w:rFonts w:ascii="Trebuchet MS" w:eastAsia="Arial" w:hAnsi="Trebuchet MS"/>
          <w:b/>
          <w:color w:val="000000"/>
          <w:sz w:val="20"/>
          <w:szCs w:val="20"/>
          <w:u w:val="single"/>
        </w:rPr>
      </w:pPr>
      <w:r w:rsidRPr="0028758F">
        <w:rPr>
          <w:rFonts w:ascii="Trebuchet MS" w:eastAsia="Arial" w:hAnsi="Trebuchet MS"/>
          <w:b/>
          <w:color w:val="000000"/>
          <w:sz w:val="20"/>
          <w:szCs w:val="20"/>
          <w:u w:val="single"/>
        </w:rPr>
        <w:t>Caractéristiques du contrat</w:t>
      </w:r>
    </w:p>
    <w:p w:rsidR="00C21FC4" w:rsidRPr="0028758F" w:rsidRDefault="00C21FC4" w:rsidP="00C21FC4">
      <w:pPr>
        <w:numPr>
          <w:ilvl w:val="0"/>
          <w:numId w:val="8"/>
        </w:numPr>
        <w:pBdr>
          <w:top w:val="nil"/>
          <w:left w:val="nil"/>
          <w:bottom w:val="nil"/>
          <w:right w:val="nil"/>
          <w:between w:val="nil"/>
        </w:pBdr>
        <w:tabs>
          <w:tab w:val="left" w:pos="7020"/>
        </w:tabs>
        <w:spacing w:line="360" w:lineRule="auto"/>
        <w:ind w:left="1440"/>
        <w:jc w:val="both"/>
        <w:rPr>
          <w:rFonts w:ascii="Trebuchet MS" w:eastAsia="Arial" w:hAnsi="Trebuchet MS"/>
          <w:color w:val="000000"/>
          <w:sz w:val="20"/>
          <w:szCs w:val="20"/>
          <w:lang w:val="it-IT"/>
        </w:rPr>
      </w:pPr>
      <w:r w:rsidRPr="0028758F">
        <w:rPr>
          <w:rFonts w:ascii="Trebuchet MS" w:eastAsia="Arial" w:hAnsi="Trebuchet MS"/>
          <w:color w:val="000000"/>
          <w:sz w:val="20"/>
          <w:szCs w:val="20"/>
          <w:lang w:val="it-IT"/>
        </w:rPr>
        <w:t>Poste basé à Porto-Novo ;</w:t>
      </w:r>
    </w:p>
    <w:p w:rsidR="00C21FC4" w:rsidRPr="0028758F" w:rsidRDefault="00C21FC4" w:rsidP="00C21FC4">
      <w:pPr>
        <w:numPr>
          <w:ilvl w:val="0"/>
          <w:numId w:val="8"/>
        </w:numPr>
        <w:pBdr>
          <w:top w:val="nil"/>
          <w:left w:val="nil"/>
          <w:bottom w:val="nil"/>
          <w:right w:val="nil"/>
          <w:between w:val="nil"/>
        </w:pBdr>
        <w:tabs>
          <w:tab w:val="left" w:pos="7020"/>
        </w:tabs>
        <w:spacing w:line="360" w:lineRule="auto"/>
        <w:ind w:left="1440"/>
        <w:jc w:val="both"/>
        <w:rPr>
          <w:rFonts w:ascii="Trebuchet MS" w:eastAsia="Arial" w:hAnsi="Trebuchet MS"/>
          <w:color w:val="000000"/>
          <w:sz w:val="20"/>
          <w:szCs w:val="20"/>
        </w:rPr>
      </w:pPr>
      <w:r w:rsidRPr="0028758F">
        <w:rPr>
          <w:rFonts w:ascii="Trebuchet MS" w:eastAsia="Arial" w:hAnsi="Trebuchet MS"/>
          <w:color w:val="000000"/>
          <w:sz w:val="20"/>
          <w:szCs w:val="20"/>
        </w:rPr>
        <w:t>Contrat à durée déterminée de trois (3) ans ;</w:t>
      </w:r>
    </w:p>
    <w:p w:rsidR="00C21FC4" w:rsidRPr="0028758F" w:rsidRDefault="00C21FC4" w:rsidP="00C21FC4">
      <w:pPr>
        <w:numPr>
          <w:ilvl w:val="0"/>
          <w:numId w:val="8"/>
        </w:numPr>
        <w:pBdr>
          <w:top w:val="nil"/>
          <w:left w:val="nil"/>
          <w:bottom w:val="nil"/>
          <w:right w:val="nil"/>
          <w:between w:val="nil"/>
        </w:pBdr>
        <w:tabs>
          <w:tab w:val="left" w:pos="7020"/>
        </w:tabs>
        <w:spacing w:line="360" w:lineRule="auto"/>
        <w:ind w:left="1440"/>
        <w:jc w:val="both"/>
        <w:rPr>
          <w:rFonts w:ascii="Trebuchet MS" w:eastAsia="Arial" w:hAnsi="Trebuchet MS"/>
          <w:color w:val="000000"/>
          <w:sz w:val="20"/>
          <w:szCs w:val="20"/>
        </w:rPr>
      </w:pPr>
      <w:r w:rsidRPr="0028758F">
        <w:rPr>
          <w:rFonts w:ascii="Trebuchet MS" w:eastAsia="Arial" w:hAnsi="Trebuchet MS"/>
          <w:color w:val="000000"/>
          <w:sz w:val="20"/>
          <w:szCs w:val="20"/>
        </w:rPr>
        <w:t>Période d’essai : 1 an.</w:t>
      </w:r>
    </w:p>
    <w:p w:rsidR="00C21FC4" w:rsidRPr="0028758F" w:rsidRDefault="00C21FC4" w:rsidP="00C21FC4">
      <w:pPr>
        <w:jc w:val="both"/>
        <w:rPr>
          <w:rStyle w:val="fontstyle01"/>
          <w:rFonts w:ascii="Trebuchet MS" w:hAnsi="Trebuchet MS"/>
          <w:sz w:val="20"/>
          <w:szCs w:val="20"/>
        </w:rPr>
      </w:pPr>
    </w:p>
    <w:p w:rsidR="00EE1F00" w:rsidRPr="0028758F" w:rsidRDefault="00EE1F00" w:rsidP="00CE2062">
      <w:pPr>
        <w:jc w:val="both"/>
        <w:rPr>
          <w:rStyle w:val="fontstyle01"/>
          <w:rFonts w:ascii="Trebuchet MS" w:hAnsi="Trebuchet MS"/>
          <w:sz w:val="20"/>
          <w:szCs w:val="20"/>
        </w:rPr>
      </w:pPr>
    </w:p>
    <w:p w:rsidR="00EE1F00" w:rsidRPr="0028758F" w:rsidRDefault="00EE1F00" w:rsidP="0028758F">
      <w:pPr>
        <w:pStyle w:val="Paragraphedeliste"/>
        <w:numPr>
          <w:ilvl w:val="0"/>
          <w:numId w:val="6"/>
        </w:numPr>
        <w:jc w:val="both"/>
        <w:rPr>
          <w:rStyle w:val="fontstyle01"/>
          <w:rFonts w:ascii="Trebuchet MS" w:hAnsi="Trebuchet MS"/>
          <w:b/>
          <w:bCs/>
          <w:sz w:val="20"/>
          <w:szCs w:val="20"/>
          <w:u w:val="single"/>
        </w:rPr>
      </w:pPr>
      <w:r w:rsidRPr="0028758F">
        <w:rPr>
          <w:rStyle w:val="fontstyle01"/>
          <w:rFonts w:ascii="Trebuchet MS" w:hAnsi="Trebuchet MS"/>
          <w:b/>
          <w:bCs/>
          <w:sz w:val="20"/>
          <w:szCs w:val="20"/>
          <w:u w:val="single"/>
        </w:rPr>
        <w:t xml:space="preserve">Qualifications </w:t>
      </w:r>
    </w:p>
    <w:p w:rsidR="0028758F" w:rsidRDefault="0028758F" w:rsidP="00D83E12">
      <w:pPr>
        <w:spacing w:after="160" w:line="259" w:lineRule="auto"/>
        <w:jc w:val="both"/>
        <w:rPr>
          <w:rStyle w:val="fontstyle01"/>
          <w:rFonts w:ascii="Trebuchet MS" w:hAnsi="Trebuchet MS"/>
          <w:sz w:val="20"/>
          <w:szCs w:val="20"/>
        </w:rPr>
      </w:pPr>
    </w:p>
    <w:p w:rsidR="00D83E12" w:rsidRPr="0028758F" w:rsidRDefault="00D83E12" w:rsidP="00D83E12">
      <w:pPr>
        <w:spacing w:after="160" w:line="259" w:lineRule="auto"/>
        <w:jc w:val="both"/>
        <w:rPr>
          <w:rStyle w:val="fontstyle01"/>
          <w:rFonts w:ascii="Trebuchet MS" w:hAnsi="Trebuchet MS"/>
          <w:sz w:val="20"/>
          <w:szCs w:val="20"/>
        </w:rPr>
      </w:pPr>
      <w:r w:rsidRPr="0028758F">
        <w:rPr>
          <w:rStyle w:val="fontstyle01"/>
          <w:rFonts w:ascii="Trebuchet MS" w:hAnsi="Trebuchet MS"/>
          <w:sz w:val="20"/>
          <w:szCs w:val="20"/>
        </w:rPr>
        <w:t>Ce poste est ouvert à tous les candidats ressortissants d’un pays de l’Afrique francophone. Il doit avoir les qualifications suivantes :</w:t>
      </w:r>
    </w:p>
    <w:p w:rsidR="00EE1F00" w:rsidRPr="0028758F" w:rsidRDefault="00EE1F00" w:rsidP="00CE2062">
      <w:pPr>
        <w:pStyle w:val="Paragraphedeliste"/>
        <w:numPr>
          <w:ilvl w:val="0"/>
          <w:numId w:val="5"/>
        </w:numPr>
        <w:spacing w:after="160" w:line="259" w:lineRule="auto"/>
        <w:jc w:val="both"/>
        <w:rPr>
          <w:rStyle w:val="fontstyle01"/>
          <w:rFonts w:ascii="Trebuchet MS" w:hAnsi="Trebuchet MS"/>
          <w:sz w:val="20"/>
          <w:szCs w:val="20"/>
        </w:rPr>
      </w:pPr>
      <w:r w:rsidRPr="0028758F">
        <w:rPr>
          <w:rStyle w:val="fontstyle01"/>
          <w:rFonts w:ascii="Trebuchet MS" w:hAnsi="Trebuchet MS"/>
          <w:sz w:val="20"/>
          <w:szCs w:val="20"/>
        </w:rPr>
        <w:t>Diplôme universitaire (doctorat de préférence) dans un domaine pertinent au poste</w:t>
      </w:r>
    </w:p>
    <w:p w:rsidR="00EE1F00" w:rsidRPr="0028758F" w:rsidRDefault="00EE1F00" w:rsidP="00CE2062">
      <w:pPr>
        <w:pStyle w:val="Paragraphedeliste"/>
        <w:jc w:val="both"/>
        <w:rPr>
          <w:rStyle w:val="fontstyle01"/>
          <w:rFonts w:ascii="Trebuchet MS" w:hAnsi="Trebuchet MS"/>
          <w:sz w:val="20"/>
          <w:szCs w:val="20"/>
        </w:rPr>
      </w:pPr>
    </w:p>
    <w:p w:rsidR="00EE1F00" w:rsidRPr="0028758F" w:rsidRDefault="00EE1F00" w:rsidP="00CE2062">
      <w:pPr>
        <w:pStyle w:val="Paragraphedeliste"/>
        <w:numPr>
          <w:ilvl w:val="0"/>
          <w:numId w:val="5"/>
        </w:numPr>
        <w:spacing w:after="160" w:line="259" w:lineRule="auto"/>
        <w:jc w:val="both"/>
        <w:rPr>
          <w:rStyle w:val="fontstyle01"/>
          <w:rFonts w:ascii="Trebuchet MS" w:hAnsi="Trebuchet MS"/>
          <w:sz w:val="20"/>
          <w:szCs w:val="20"/>
        </w:rPr>
      </w:pPr>
      <w:r w:rsidRPr="0028758F">
        <w:rPr>
          <w:rStyle w:val="fontstyle01"/>
          <w:rFonts w:ascii="Trebuchet MS" w:hAnsi="Trebuchet MS"/>
          <w:sz w:val="20"/>
          <w:szCs w:val="20"/>
        </w:rPr>
        <w:t>Expérience d’au moins 5 ans dans le suivi des programmes académiques</w:t>
      </w:r>
    </w:p>
    <w:p w:rsidR="00EE1F00" w:rsidRPr="0028758F" w:rsidRDefault="00EE1F00" w:rsidP="00CE2062">
      <w:pPr>
        <w:pStyle w:val="Paragraphedeliste"/>
        <w:jc w:val="both"/>
        <w:rPr>
          <w:rStyle w:val="fontstyle01"/>
          <w:rFonts w:ascii="Trebuchet MS" w:hAnsi="Trebuchet MS"/>
          <w:sz w:val="20"/>
          <w:szCs w:val="20"/>
        </w:rPr>
      </w:pPr>
    </w:p>
    <w:p w:rsidR="00EE1F00" w:rsidRPr="0028758F" w:rsidRDefault="00EE1F00" w:rsidP="00CE2062">
      <w:pPr>
        <w:pStyle w:val="Paragraphedeliste"/>
        <w:numPr>
          <w:ilvl w:val="0"/>
          <w:numId w:val="5"/>
        </w:numPr>
        <w:spacing w:after="160" w:line="259" w:lineRule="auto"/>
        <w:jc w:val="both"/>
        <w:rPr>
          <w:rStyle w:val="fontstyle01"/>
          <w:rFonts w:ascii="Trebuchet MS" w:hAnsi="Trebuchet MS"/>
          <w:sz w:val="20"/>
          <w:szCs w:val="20"/>
        </w:rPr>
      </w:pPr>
      <w:r w:rsidRPr="0028758F">
        <w:rPr>
          <w:rStyle w:val="fontstyle01"/>
          <w:rFonts w:ascii="Trebuchet MS" w:hAnsi="Trebuchet MS"/>
          <w:sz w:val="20"/>
          <w:szCs w:val="20"/>
        </w:rPr>
        <w:t>Capacité à travailler dans une institution internationale</w:t>
      </w:r>
    </w:p>
    <w:p w:rsidR="00EE1F00" w:rsidRPr="0028758F" w:rsidRDefault="00EE1F00" w:rsidP="00CE2062">
      <w:pPr>
        <w:pStyle w:val="Paragraphedeliste"/>
        <w:jc w:val="both"/>
        <w:rPr>
          <w:rStyle w:val="fontstyle01"/>
          <w:rFonts w:ascii="Trebuchet MS" w:hAnsi="Trebuchet MS"/>
          <w:sz w:val="20"/>
          <w:szCs w:val="20"/>
        </w:rPr>
      </w:pPr>
    </w:p>
    <w:p w:rsidR="00EE1F00" w:rsidRPr="0028758F" w:rsidRDefault="00EE1F00" w:rsidP="00CE2062">
      <w:pPr>
        <w:pStyle w:val="Paragraphedeliste"/>
        <w:numPr>
          <w:ilvl w:val="0"/>
          <w:numId w:val="5"/>
        </w:numPr>
        <w:spacing w:after="160" w:line="259" w:lineRule="auto"/>
        <w:jc w:val="both"/>
        <w:rPr>
          <w:rStyle w:val="fontstyle01"/>
          <w:rFonts w:ascii="Trebuchet MS" w:hAnsi="Trebuchet MS"/>
          <w:sz w:val="20"/>
          <w:szCs w:val="20"/>
        </w:rPr>
      </w:pPr>
      <w:r w:rsidRPr="0028758F">
        <w:rPr>
          <w:rStyle w:val="fontstyle01"/>
          <w:rFonts w:ascii="Trebuchet MS" w:hAnsi="Trebuchet MS"/>
          <w:sz w:val="20"/>
          <w:szCs w:val="20"/>
        </w:rPr>
        <w:t xml:space="preserve">Expérience dans le domaine de la conservation et </w:t>
      </w:r>
      <w:r w:rsidR="0018732B" w:rsidRPr="0028758F">
        <w:rPr>
          <w:rStyle w:val="fontstyle01"/>
          <w:rFonts w:ascii="Trebuchet MS" w:hAnsi="Trebuchet MS"/>
          <w:sz w:val="20"/>
          <w:szCs w:val="20"/>
        </w:rPr>
        <w:t xml:space="preserve">de la </w:t>
      </w:r>
      <w:r w:rsidRPr="0028758F">
        <w:rPr>
          <w:rStyle w:val="fontstyle01"/>
          <w:rFonts w:ascii="Trebuchet MS" w:hAnsi="Trebuchet MS"/>
          <w:sz w:val="20"/>
          <w:szCs w:val="20"/>
        </w:rPr>
        <w:t>valorisation du patrimoine culturel en Afrique subsaharienne.</w:t>
      </w:r>
    </w:p>
    <w:p w:rsidR="00EE1F00" w:rsidRPr="0028758F" w:rsidRDefault="00EE1F00" w:rsidP="00CE2062">
      <w:pPr>
        <w:pStyle w:val="Paragraphedeliste"/>
        <w:jc w:val="both"/>
        <w:rPr>
          <w:rStyle w:val="fontstyle01"/>
          <w:rFonts w:ascii="Trebuchet MS" w:hAnsi="Trebuchet MS"/>
          <w:sz w:val="20"/>
          <w:szCs w:val="20"/>
        </w:rPr>
      </w:pPr>
    </w:p>
    <w:p w:rsidR="00EE1F00" w:rsidRPr="0028758F" w:rsidRDefault="00EE1F00" w:rsidP="00CE2062">
      <w:pPr>
        <w:pStyle w:val="Paragraphedeliste"/>
        <w:numPr>
          <w:ilvl w:val="0"/>
          <w:numId w:val="5"/>
        </w:numPr>
        <w:spacing w:after="160" w:line="259" w:lineRule="auto"/>
        <w:jc w:val="both"/>
        <w:rPr>
          <w:rStyle w:val="fontstyle01"/>
          <w:rFonts w:ascii="Trebuchet MS" w:hAnsi="Trebuchet MS"/>
          <w:sz w:val="20"/>
          <w:szCs w:val="20"/>
        </w:rPr>
      </w:pPr>
      <w:r w:rsidRPr="0028758F">
        <w:rPr>
          <w:rStyle w:val="fontstyle01"/>
          <w:rFonts w:ascii="Trebuchet MS" w:hAnsi="Trebuchet MS"/>
          <w:sz w:val="20"/>
          <w:szCs w:val="20"/>
        </w:rPr>
        <w:t>Connaissance des principales tendances et des nouveaux enjeux touchant la conservation, la valorisation et la sensibilisation du patrimoine culturel africain.</w:t>
      </w:r>
    </w:p>
    <w:p w:rsidR="00EE1F00" w:rsidRPr="0028758F" w:rsidRDefault="00EE1F00" w:rsidP="00CE2062">
      <w:pPr>
        <w:pStyle w:val="Paragraphedeliste"/>
        <w:jc w:val="both"/>
        <w:rPr>
          <w:rStyle w:val="fontstyle01"/>
          <w:rFonts w:ascii="Trebuchet MS" w:hAnsi="Trebuchet MS"/>
          <w:sz w:val="20"/>
          <w:szCs w:val="20"/>
        </w:rPr>
      </w:pPr>
    </w:p>
    <w:p w:rsidR="00EE1F00" w:rsidRPr="0028758F" w:rsidRDefault="00EE1F00" w:rsidP="00CE2062">
      <w:pPr>
        <w:pStyle w:val="Paragraphedeliste"/>
        <w:numPr>
          <w:ilvl w:val="0"/>
          <w:numId w:val="5"/>
        </w:numPr>
        <w:spacing w:after="160" w:line="259" w:lineRule="auto"/>
        <w:jc w:val="both"/>
        <w:rPr>
          <w:rStyle w:val="fontstyle01"/>
          <w:rFonts w:ascii="Trebuchet MS" w:hAnsi="Trebuchet MS"/>
          <w:sz w:val="20"/>
          <w:szCs w:val="20"/>
        </w:rPr>
      </w:pPr>
      <w:r w:rsidRPr="0028758F">
        <w:rPr>
          <w:rStyle w:val="fontstyle01"/>
          <w:rFonts w:ascii="Trebuchet MS" w:hAnsi="Trebuchet MS"/>
          <w:sz w:val="20"/>
          <w:szCs w:val="20"/>
        </w:rPr>
        <w:t>Expérience dans l’établissement et le maintien de partenariats dans le cadre de programmes et projets réalisés en collaboration.</w:t>
      </w:r>
    </w:p>
    <w:p w:rsidR="00EE1F00" w:rsidRPr="0028758F" w:rsidRDefault="00EE1F00" w:rsidP="00CE2062">
      <w:pPr>
        <w:pStyle w:val="Paragraphedeliste"/>
        <w:jc w:val="both"/>
        <w:rPr>
          <w:rStyle w:val="fontstyle01"/>
          <w:rFonts w:ascii="Trebuchet MS" w:hAnsi="Trebuchet MS"/>
          <w:sz w:val="20"/>
          <w:szCs w:val="20"/>
        </w:rPr>
      </w:pPr>
    </w:p>
    <w:p w:rsidR="00EE1F00" w:rsidRPr="0028758F" w:rsidRDefault="00EE1F00" w:rsidP="00CE2062">
      <w:pPr>
        <w:pStyle w:val="Paragraphedeliste"/>
        <w:numPr>
          <w:ilvl w:val="0"/>
          <w:numId w:val="5"/>
        </w:numPr>
        <w:spacing w:after="160" w:line="259" w:lineRule="auto"/>
        <w:jc w:val="both"/>
        <w:rPr>
          <w:rStyle w:val="fontstyle01"/>
          <w:rFonts w:ascii="Trebuchet MS" w:hAnsi="Trebuchet MS"/>
          <w:sz w:val="20"/>
          <w:szCs w:val="20"/>
        </w:rPr>
      </w:pPr>
      <w:r w:rsidRPr="0028758F">
        <w:rPr>
          <w:rStyle w:val="fontstyle01"/>
          <w:rFonts w:ascii="Trebuchet MS" w:hAnsi="Trebuchet MS"/>
          <w:sz w:val="20"/>
          <w:szCs w:val="20"/>
        </w:rPr>
        <w:t>Excellente connaissance pratique de la langue française et connaissance de l’anglais.</w:t>
      </w:r>
    </w:p>
    <w:p w:rsidR="00EE1F00" w:rsidRPr="0028758F" w:rsidRDefault="00EE1F00" w:rsidP="00CE2062">
      <w:pPr>
        <w:pStyle w:val="Paragraphedeliste"/>
        <w:jc w:val="both"/>
        <w:rPr>
          <w:rStyle w:val="fontstyle01"/>
          <w:rFonts w:ascii="Trebuchet MS" w:hAnsi="Trebuchet MS"/>
          <w:sz w:val="20"/>
          <w:szCs w:val="20"/>
        </w:rPr>
      </w:pPr>
    </w:p>
    <w:p w:rsidR="00EE1F00" w:rsidRPr="0028758F" w:rsidRDefault="00EE1F00" w:rsidP="00CE2062">
      <w:pPr>
        <w:pStyle w:val="Paragraphedeliste"/>
        <w:numPr>
          <w:ilvl w:val="0"/>
          <w:numId w:val="5"/>
        </w:numPr>
        <w:spacing w:after="160" w:line="259" w:lineRule="auto"/>
        <w:jc w:val="both"/>
        <w:rPr>
          <w:rStyle w:val="fontstyle01"/>
          <w:rFonts w:ascii="Trebuchet MS" w:hAnsi="Trebuchet MS"/>
          <w:sz w:val="20"/>
          <w:szCs w:val="20"/>
        </w:rPr>
      </w:pPr>
      <w:r w:rsidRPr="0028758F">
        <w:rPr>
          <w:rStyle w:val="fontstyle01"/>
          <w:rFonts w:ascii="Trebuchet MS" w:hAnsi="Trebuchet MS"/>
          <w:sz w:val="20"/>
          <w:szCs w:val="20"/>
        </w:rPr>
        <w:t>Excellentes qualités de communication (verbale et écrite), en négociation et en relations</w:t>
      </w:r>
      <w:r w:rsidRPr="0028758F">
        <w:rPr>
          <w:rFonts w:ascii="Trebuchet MS" w:hAnsi="Trebuchet MS"/>
          <w:color w:val="000000"/>
          <w:sz w:val="20"/>
          <w:szCs w:val="20"/>
        </w:rPr>
        <w:br/>
      </w:r>
      <w:r w:rsidRPr="0028758F">
        <w:rPr>
          <w:rStyle w:val="fontstyle01"/>
          <w:rFonts w:ascii="Trebuchet MS" w:hAnsi="Trebuchet MS"/>
          <w:sz w:val="20"/>
          <w:szCs w:val="20"/>
        </w:rPr>
        <w:t>interpersonnelles.</w:t>
      </w:r>
    </w:p>
    <w:p w:rsidR="00EE1F00" w:rsidRPr="0028758F" w:rsidRDefault="00EE1F00" w:rsidP="00CE2062">
      <w:pPr>
        <w:spacing w:after="200" w:line="276" w:lineRule="auto"/>
        <w:jc w:val="both"/>
        <w:rPr>
          <w:rFonts w:ascii="Trebuchet MS" w:hAnsi="Trebuchet MS"/>
          <w:b/>
          <w:sz w:val="20"/>
          <w:szCs w:val="20"/>
        </w:rPr>
      </w:pPr>
    </w:p>
    <w:p w:rsidR="00CC744E" w:rsidRPr="0028758F" w:rsidRDefault="00CC744E" w:rsidP="0028758F">
      <w:pPr>
        <w:pStyle w:val="Paragraphedeliste"/>
        <w:numPr>
          <w:ilvl w:val="0"/>
          <w:numId w:val="6"/>
        </w:numPr>
        <w:spacing w:after="200" w:line="276" w:lineRule="auto"/>
        <w:jc w:val="both"/>
        <w:rPr>
          <w:rFonts w:ascii="Trebuchet MS" w:hAnsi="Trebuchet MS"/>
          <w:b/>
          <w:sz w:val="20"/>
          <w:szCs w:val="20"/>
          <w:u w:val="single"/>
        </w:rPr>
      </w:pPr>
      <w:r w:rsidRPr="0028758F">
        <w:rPr>
          <w:rFonts w:ascii="Trebuchet MS" w:hAnsi="Trebuchet MS"/>
          <w:b/>
          <w:sz w:val="20"/>
          <w:szCs w:val="20"/>
          <w:u w:val="single"/>
        </w:rPr>
        <w:t>Dossiers de candidature</w:t>
      </w:r>
    </w:p>
    <w:p w:rsidR="00CC744E" w:rsidRPr="0028758F" w:rsidRDefault="00CC744E" w:rsidP="00CE2062">
      <w:pPr>
        <w:jc w:val="both"/>
        <w:rPr>
          <w:rStyle w:val="fontstyle01"/>
          <w:rFonts w:ascii="Trebuchet MS" w:hAnsi="Trebuchet MS"/>
          <w:sz w:val="20"/>
          <w:szCs w:val="20"/>
        </w:rPr>
      </w:pPr>
      <w:r w:rsidRPr="0028758F">
        <w:rPr>
          <w:rStyle w:val="fontstyle01"/>
          <w:rFonts w:ascii="Trebuchet MS" w:hAnsi="Trebuchet MS"/>
          <w:sz w:val="20"/>
          <w:szCs w:val="20"/>
        </w:rPr>
        <w:t>Les dossiers de candidatures doivent être remis en français par email et doivent contenir les quatre documents suivants :</w:t>
      </w:r>
    </w:p>
    <w:p w:rsidR="00CE2062" w:rsidRPr="0028758F" w:rsidRDefault="00CE2062" w:rsidP="00CE2062">
      <w:pPr>
        <w:jc w:val="both"/>
        <w:rPr>
          <w:rStyle w:val="fontstyle01"/>
          <w:rFonts w:ascii="Trebuchet MS" w:hAnsi="Trebuchet MS"/>
          <w:sz w:val="20"/>
          <w:szCs w:val="20"/>
        </w:rPr>
      </w:pPr>
    </w:p>
    <w:p w:rsidR="00CC744E" w:rsidRPr="0028758F" w:rsidRDefault="00CC744E" w:rsidP="00CE2062">
      <w:pPr>
        <w:pStyle w:val="Paragraphedeliste"/>
        <w:numPr>
          <w:ilvl w:val="0"/>
          <w:numId w:val="3"/>
        </w:numPr>
        <w:spacing w:after="160" w:line="259" w:lineRule="auto"/>
        <w:jc w:val="both"/>
        <w:rPr>
          <w:rStyle w:val="fontstyle01"/>
          <w:rFonts w:ascii="Trebuchet MS" w:hAnsi="Trebuchet MS"/>
          <w:sz w:val="20"/>
          <w:szCs w:val="20"/>
        </w:rPr>
      </w:pPr>
      <w:proofErr w:type="gramStart"/>
      <w:r w:rsidRPr="0028758F">
        <w:rPr>
          <w:rStyle w:val="fontstyle01"/>
          <w:rFonts w:ascii="Trebuchet MS" w:hAnsi="Trebuchet MS"/>
          <w:sz w:val="20"/>
          <w:szCs w:val="20"/>
        </w:rPr>
        <w:t>un</w:t>
      </w:r>
      <w:proofErr w:type="gramEnd"/>
      <w:r w:rsidRPr="0028758F">
        <w:rPr>
          <w:rStyle w:val="fontstyle01"/>
          <w:rFonts w:ascii="Trebuchet MS" w:hAnsi="Trebuchet MS"/>
          <w:sz w:val="20"/>
          <w:szCs w:val="20"/>
        </w:rPr>
        <w:t xml:space="preserve"> curriculum vitæ récent ;</w:t>
      </w:r>
    </w:p>
    <w:p w:rsidR="00CC744E" w:rsidRPr="0028758F" w:rsidRDefault="00CC744E" w:rsidP="00CE2062">
      <w:pPr>
        <w:pStyle w:val="Paragraphedeliste"/>
        <w:jc w:val="both"/>
        <w:rPr>
          <w:rStyle w:val="fontstyle01"/>
          <w:rFonts w:ascii="Trebuchet MS" w:hAnsi="Trebuchet MS"/>
          <w:sz w:val="20"/>
          <w:szCs w:val="20"/>
        </w:rPr>
      </w:pPr>
    </w:p>
    <w:p w:rsidR="00CC744E" w:rsidRPr="0028758F" w:rsidRDefault="00CC744E" w:rsidP="00CE2062">
      <w:pPr>
        <w:pStyle w:val="Paragraphedeliste"/>
        <w:numPr>
          <w:ilvl w:val="0"/>
          <w:numId w:val="3"/>
        </w:numPr>
        <w:spacing w:after="160" w:line="259" w:lineRule="auto"/>
        <w:jc w:val="both"/>
        <w:rPr>
          <w:rStyle w:val="fontstyle01"/>
          <w:rFonts w:ascii="Trebuchet MS" w:hAnsi="Trebuchet MS"/>
          <w:sz w:val="20"/>
          <w:szCs w:val="20"/>
        </w:rPr>
      </w:pPr>
      <w:proofErr w:type="gramStart"/>
      <w:r w:rsidRPr="0028758F">
        <w:rPr>
          <w:rStyle w:val="fontstyle01"/>
          <w:rFonts w:ascii="Trebuchet MS" w:hAnsi="Trebuchet MS"/>
          <w:sz w:val="20"/>
          <w:szCs w:val="20"/>
        </w:rPr>
        <w:t>une</w:t>
      </w:r>
      <w:proofErr w:type="gramEnd"/>
      <w:r w:rsidRPr="0028758F">
        <w:rPr>
          <w:rStyle w:val="fontstyle01"/>
          <w:rFonts w:ascii="Trebuchet MS" w:hAnsi="Trebuchet MS"/>
          <w:sz w:val="20"/>
          <w:szCs w:val="20"/>
        </w:rPr>
        <w:t xml:space="preserve"> lettre de motivation par laquelle les candidats démontrent qu’ils possèdent les qualifications requises comme indiqué dans le texte ;</w:t>
      </w:r>
    </w:p>
    <w:p w:rsidR="00CC744E" w:rsidRPr="0028758F" w:rsidRDefault="00CC744E" w:rsidP="00CE2062">
      <w:pPr>
        <w:pStyle w:val="Paragraphedeliste"/>
        <w:jc w:val="both"/>
        <w:rPr>
          <w:rStyle w:val="fontstyle01"/>
          <w:rFonts w:ascii="Trebuchet MS" w:hAnsi="Trebuchet MS"/>
          <w:sz w:val="20"/>
          <w:szCs w:val="20"/>
        </w:rPr>
      </w:pPr>
    </w:p>
    <w:p w:rsidR="00CC744E" w:rsidRPr="0028758F" w:rsidRDefault="00CC744E" w:rsidP="00CE2062">
      <w:pPr>
        <w:pStyle w:val="Paragraphedeliste"/>
        <w:numPr>
          <w:ilvl w:val="0"/>
          <w:numId w:val="3"/>
        </w:numPr>
        <w:spacing w:after="160" w:line="259" w:lineRule="auto"/>
        <w:jc w:val="both"/>
        <w:rPr>
          <w:rStyle w:val="fontstyle01"/>
          <w:rFonts w:ascii="Trebuchet MS" w:hAnsi="Trebuchet MS"/>
          <w:sz w:val="20"/>
          <w:szCs w:val="20"/>
        </w:rPr>
      </w:pPr>
      <w:proofErr w:type="gramStart"/>
      <w:r w:rsidRPr="0028758F">
        <w:rPr>
          <w:rStyle w:val="fontstyle01"/>
          <w:rFonts w:ascii="Trebuchet MS" w:hAnsi="Trebuchet MS"/>
          <w:sz w:val="20"/>
          <w:szCs w:val="20"/>
        </w:rPr>
        <w:lastRenderedPageBreak/>
        <w:t>une</w:t>
      </w:r>
      <w:proofErr w:type="gramEnd"/>
      <w:r w:rsidRPr="0028758F">
        <w:rPr>
          <w:rStyle w:val="fontstyle01"/>
          <w:rFonts w:ascii="Trebuchet MS" w:hAnsi="Trebuchet MS"/>
          <w:sz w:val="20"/>
          <w:szCs w:val="20"/>
        </w:rPr>
        <w:t xml:space="preserve"> déclaration (maximum deux pages) dans laquelle les candidats énoncent leur compréhension de la mission de l’EPA et déclinent leur vision du rôle et des objectifs de l’EPA dans le domaine de la conservation et de la médiation des biens culturels africains ;</w:t>
      </w:r>
    </w:p>
    <w:p w:rsidR="00CC744E" w:rsidRPr="0028758F" w:rsidRDefault="00CC744E" w:rsidP="00CE2062">
      <w:pPr>
        <w:pStyle w:val="Paragraphedeliste"/>
        <w:jc w:val="both"/>
        <w:rPr>
          <w:rStyle w:val="fontstyle01"/>
          <w:rFonts w:ascii="Trebuchet MS" w:hAnsi="Trebuchet MS"/>
          <w:sz w:val="20"/>
          <w:szCs w:val="20"/>
        </w:rPr>
      </w:pPr>
    </w:p>
    <w:p w:rsidR="00CC744E" w:rsidRPr="0028758F" w:rsidRDefault="00CC744E" w:rsidP="00CE2062">
      <w:pPr>
        <w:pStyle w:val="Paragraphedeliste"/>
        <w:numPr>
          <w:ilvl w:val="0"/>
          <w:numId w:val="3"/>
        </w:numPr>
        <w:spacing w:after="160" w:line="259" w:lineRule="auto"/>
        <w:jc w:val="both"/>
        <w:rPr>
          <w:rStyle w:val="fontstyle01"/>
          <w:rFonts w:ascii="Trebuchet MS" w:hAnsi="Trebuchet MS"/>
          <w:sz w:val="20"/>
          <w:szCs w:val="20"/>
        </w:rPr>
      </w:pPr>
      <w:proofErr w:type="gramStart"/>
      <w:r w:rsidRPr="0028758F">
        <w:rPr>
          <w:rStyle w:val="fontstyle01"/>
          <w:rFonts w:ascii="Trebuchet MS" w:hAnsi="Trebuchet MS"/>
          <w:sz w:val="20"/>
          <w:szCs w:val="20"/>
        </w:rPr>
        <w:t>une</w:t>
      </w:r>
      <w:proofErr w:type="gramEnd"/>
      <w:r w:rsidRPr="0028758F">
        <w:rPr>
          <w:rStyle w:val="fontstyle01"/>
          <w:rFonts w:ascii="Trebuchet MS" w:hAnsi="Trebuchet MS"/>
          <w:sz w:val="20"/>
          <w:szCs w:val="20"/>
        </w:rPr>
        <w:t xml:space="preserve"> copie des attestations de diplômes et/ou diplômes du candidat ou de la candidate.</w:t>
      </w:r>
    </w:p>
    <w:p w:rsidR="00D83E12" w:rsidRPr="0028758F" w:rsidRDefault="00D83E12" w:rsidP="00D83E12">
      <w:pPr>
        <w:pStyle w:val="Paragraphedeliste"/>
        <w:rPr>
          <w:rStyle w:val="fontstyle01"/>
          <w:rFonts w:ascii="Trebuchet MS" w:hAnsi="Trebuchet MS"/>
          <w:sz w:val="20"/>
          <w:szCs w:val="20"/>
        </w:rPr>
      </w:pPr>
    </w:p>
    <w:p w:rsidR="006B403F" w:rsidRDefault="006B403F" w:rsidP="006B403F">
      <w:pPr>
        <w:spacing w:line="360" w:lineRule="auto"/>
        <w:jc w:val="both"/>
        <w:rPr>
          <w:rStyle w:val="fontstyle01"/>
          <w:rFonts w:ascii="Trebuchet MS" w:hAnsi="Trebuchet MS" w:cstheme="majorBidi"/>
          <w:sz w:val="20"/>
          <w:szCs w:val="20"/>
        </w:rPr>
      </w:pPr>
    </w:p>
    <w:p w:rsidR="00D83E12" w:rsidRPr="0028758F" w:rsidRDefault="00D83E12" w:rsidP="006B403F">
      <w:pPr>
        <w:spacing w:line="360" w:lineRule="auto"/>
        <w:jc w:val="both"/>
        <w:rPr>
          <w:rStyle w:val="fontstyle01"/>
          <w:rFonts w:ascii="Trebuchet MS" w:hAnsi="Trebuchet MS" w:cstheme="majorBidi"/>
          <w:sz w:val="20"/>
          <w:szCs w:val="20"/>
        </w:rPr>
      </w:pPr>
      <w:bookmarkStart w:id="0" w:name="_GoBack"/>
      <w:bookmarkEnd w:id="0"/>
      <w:r w:rsidRPr="0028758F">
        <w:rPr>
          <w:rStyle w:val="fontstyle01"/>
          <w:rFonts w:ascii="Trebuchet MS" w:hAnsi="Trebuchet MS" w:cstheme="majorBidi"/>
          <w:sz w:val="20"/>
          <w:szCs w:val="20"/>
        </w:rPr>
        <w:t xml:space="preserve">Les dossiers de candidatures </w:t>
      </w:r>
      <w:r w:rsidRPr="0028758F">
        <w:rPr>
          <w:rStyle w:val="fontstyle21"/>
          <w:rFonts w:ascii="Trebuchet MS" w:hAnsi="Trebuchet MS" w:cstheme="majorBidi"/>
          <w:sz w:val="20"/>
          <w:szCs w:val="20"/>
        </w:rPr>
        <w:t xml:space="preserve">(version électronique) </w:t>
      </w:r>
      <w:r w:rsidRPr="0028758F">
        <w:rPr>
          <w:rStyle w:val="fontstyle01"/>
          <w:rFonts w:ascii="Trebuchet MS" w:hAnsi="Trebuchet MS" w:cstheme="majorBidi"/>
          <w:sz w:val="20"/>
          <w:szCs w:val="20"/>
        </w:rPr>
        <w:t xml:space="preserve">doivent être envoyés au plus tard le </w:t>
      </w:r>
      <w:r w:rsidR="00060A6A" w:rsidRPr="0028758F">
        <w:rPr>
          <w:rStyle w:val="fontstyle01"/>
          <w:rFonts w:ascii="Trebuchet MS" w:hAnsi="Trebuchet MS" w:cstheme="majorBidi"/>
          <w:b/>
          <w:bCs/>
          <w:sz w:val="20"/>
          <w:szCs w:val="20"/>
        </w:rPr>
        <w:t>28</w:t>
      </w:r>
      <w:r w:rsidRPr="0028758F">
        <w:rPr>
          <w:rStyle w:val="fontstyle01"/>
          <w:rFonts w:ascii="Trebuchet MS" w:hAnsi="Trebuchet MS" w:cstheme="majorBidi"/>
          <w:b/>
          <w:bCs/>
          <w:sz w:val="20"/>
          <w:szCs w:val="20"/>
        </w:rPr>
        <w:t xml:space="preserve"> </w:t>
      </w:r>
      <w:r w:rsidR="00060A6A" w:rsidRPr="0028758F">
        <w:rPr>
          <w:rStyle w:val="fontstyle01"/>
          <w:rFonts w:ascii="Trebuchet MS" w:hAnsi="Trebuchet MS" w:cstheme="majorBidi"/>
          <w:b/>
          <w:bCs/>
          <w:sz w:val="20"/>
          <w:szCs w:val="20"/>
        </w:rPr>
        <w:t>février</w:t>
      </w:r>
      <w:r w:rsidRPr="0028758F">
        <w:rPr>
          <w:rStyle w:val="fontstyle01"/>
          <w:rFonts w:ascii="Trebuchet MS" w:hAnsi="Trebuchet MS" w:cstheme="majorBidi"/>
          <w:b/>
          <w:bCs/>
          <w:sz w:val="20"/>
          <w:szCs w:val="20"/>
        </w:rPr>
        <w:t xml:space="preserve"> 202</w:t>
      </w:r>
      <w:r w:rsidR="00060A6A" w:rsidRPr="0028758F">
        <w:rPr>
          <w:rStyle w:val="fontstyle01"/>
          <w:rFonts w:ascii="Trebuchet MS" w:hAnsi="Trebuchet MS" w:cstheme="majorBidi"/>
          <w:b/>
          <w:bCs/>
          <w:sz w:val="20"/>
          <w:szCs w:val="20"/>
        </w:rPr>
        <w:t>3</w:t>
      </w:r>
      <w:r w:rsidRPr="0028758F">
        <w:rPr>
          <w:rStyle w:val="fontstyle01"/>
          <w:rFonts w:ascii="Trebuchet MS" w:hAnsi="Trebuchet MS" w:cstheme="majorBidi"/>
          <w:sz w:val="20"/>
          <w:szCs w:val="20"/>
        </w:rPr>
        <w:t xml:space="preserve">, avec pour objet </w:t>
      </w:r>
      <w:r w:rsidRPr="0028758F">
        <w:rPr>
          <w:rStyle w:val="fontstyle01"/>
          <w:rFonts w:ascii="Trebuchet MS" w:hAnsi="Trebuchet MS" w:cstheme="majorBidi"/>
          <w:b/>
          <w:bCs/>
          <w:sz w:val="20"/>
          <w:szCs w:val="20"/>
        </w:rPr>
        <w:t>"CANDIDATURE POUR LE POSTE D</w:t>
      </w:r>
      <w:r w:rsidR="00060A6A" w:rsidRPr="0028758F">
        <w:rPr>
          <w:rStyle w:val="fontstyle01"/>
          <w:rFonts w:ascii="Trebuchet MS" w:hAnsi="Trebuchet MS" w:cstheme="majorBidi"/>
          <w:b/>
          <w:bCs/>
          <w:sz w:val="20"/>
          <w:szCs w:val="20"/>
        </w:rPr>
        <w:t>’UNIVERSITAIRE, SP</w:t>
      </w:r>
      <w:r w:rsidRPr="0028758F">
        <w:rPr>
          <w:rStyle w:val="fontstyle01"/>
          <w:rFonts w:ascii="Trebuchet MS" w:hAnsi="Trebuchet MS" w:cstheme="majorBidi"/>
          <w:b/>
          <w:bCs/>
          <w:sz w:val="20"/>
          <w:szCs w:val="20"/>
        </w:rPr>
        <w:t>E</w:t>
      </w:r>
      <w:r w:rsidR="00060A6A" w:rsidRPr="0028758F">
        <w:rPr>
          <w:rStyle w:val="fontstyle01"/>
          <w:rFonts w:ascii="Trebuchet MS" w:hAnsi="Trebuchet MS" w:cstheme="majorBidi"/>
          <w:b/>
          <w:bCs/>
          <w:sz w:val="20"/>
          <w:szCs w:val="20"/>
        </w:rPr>
        <w:t>CIALISTE DE LA CONSERVATION-RESTAURATION</w:t>
      </w:r>
      <w:r w:rsidRPr="0028758F">
        <w:rPr>
          <w:rStyle w:val="fontstyle01"/>
          <w:rFonts w:ascii="Trebuchet MS" w:hAnsi="Trebuchet MS" w:cstheme="majorBidi"/>
          <w:b/>
          <w:bCs/>
          <w:sz w:val="20"/>
          <w:szCs w:val="20"/>
        </w:rPr>
        <w:t>"</w:t>
      </w:r>
      <w:r w:rsidRPr="0028758F">
        <w:rPr>
          <w:rStyle w:val="fontstyle01"/>
          <w:rFonts w:ascii="Trebuchet MS" w:hAnsi="Trebuchet MS" w:cstheme="majorBidi"/>
          <w:sz w:val="20"/>
          <w:szCs w:val="20"/>
        </w:rPr>
        <w:t xml:space="preserve"> à l’adresse </w:t>
      </w:r>
      <w:hyperlink r:id="rId7" w:history="1">
        <w:r w:rsidRPr="0028758F">
          <w:rPr>
            <w:rStyle w:val="Lienhypertexte"/>
            <w:rFonts w:ascii="Trebuchet MS" w:hAnsi="Trebuchet MS" w:cstheme="majorBidi"/>
            <w:sz w:val="20"/>
            <w:szCs w:val="20"/>
          </w:rPr>
          <w:t>epa@epa-prema.net</w:t>
        </w:r>
      </w:hyperlink>
      <w:r w:rsidRPr="0028758F">
        <w:rPr>
          <w:rStyle w:val="fontstyle01"/>
          <w:rFonts w:ascii="Trebuchet MS" w:hAnsi="Trebuchet MS" w:cstheme="majorBidi"/>
          <w:sz w:val="20"/>
          <w:szCs w:val="20"/>
        </w:rPr>
        <w:t xml:space="preserve">. </w:t>
      </w:r>
    </w:p>
    <w:p w:rsidR="00CC744E" w:rsidRPr="0028758F" w:rsidRDefault="00CC744E" w:rsidP="00CE2062">
      <w:pPr>
        <w:spacing w:after="200" w:line="276" w:lineRule="auto"/>
        <w:jc w:val="both"/>
        <w:rPr>
          <w:rFonts w:ascii="Trebuchet MS" w:hAnsi="Trebuchet MS"/>
          <w:sz w:val="20"/>
          <w:szCs w:val="20"/>
        </w:rPr>
      </w:pPr>
    </w:p>
    <w:p w:rsidR="00CC744E" w:rsidRPr="0028758F" w:rsidRDefault="00CC744E" w:rsidP="00CE2062">
      <w:pPr>
        <w:jc w:val="both"/>
        <w:rPr>
          <w:rStyle w:val="fontstyle01"/>
          <w:rFonts w:ascii="Trebuchet MS" w:hAnsi="Trebuchet MS"/>
          <w:sz w:val="20"/>
          <w:szCs w:val="20"/>
        </w:rPr>
      </w:pPr>
    </w:p>
    <w:p w:rsidR="00CC744E" w:rsidRPr="0028758F" w:rsidRDefault="00CC744E" w:rsidP="00CE2062">
      <w:pPr>
        <w:spacing w:after="200" w:line="276" w:lineRule="auto"/>
        <w:jc w:val="both"/>
        <w:rPr>
          <w:rFonts w:ascii="Trebuchet MS" w:hAnsi="Trebuchet MS"/>
          <w:sz w:val="20"/>
          <w:szCs w:val="20"/>
        </w:rPr>
      </w:pPr>
    </w:p>
    <w:sectPr w:rsidR="00CC744E" w:rsidRPr="0028758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45E" w:rsidRDefault="00B6345E" w:rsidP="00CC744E">
      <w:r>
        <w:separator/>
      </w:r>
    </w:p>
  </w:endnote>
  <w:endnote w:type="continuationSeparator" w:id="0">
    <w:p w:rsidR="00B6345E" w:rsidRDefault="00B6345E" w:rsidP="00CC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Utsaah">
    <w:charset w:val="00"/>
    <w:family w:val="swiss"/>
    <w:pitch w:val="variable"/>
    <w:sig w:usb0="00008003" w:usb1="00000000" w:usb2="00000000" w:usb3="00000000" w:csb0="00000001" w:csb1="00000000"/>
  </w:font>
  <w:font w:name="Noto Sans Symbols">
    <w:altName w:val="Calibri"/>
    <w:charset w:val="00"/>
    <w:family w:val="auto"/>
    <w:pitch w:val="default"/>
  </w:font>
  <w:font w:name="Calibri">
    <w:altName w:val="Century Gothic"/>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45E" w:rsidRDefault="00B6345E" w:rsidP="00CC744E">
      <w:r>
        <w:separator/>
      </w:r>
    </w:p>
  </w:footnote>
  <w:footnote w:type="continuationSeparator" w:id="0">
    <w:p w:rsidR="00B6345E" w:rsidRDefault="00B6345E" w:rsidP="00CC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FD2"/>
    <w:multiLevelType w:val="hybridMultilevel"/>
    <w:tmpl w:val="D35C1DF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4525CAE"/>
    <w:multiLevelType w:val="hybridMultilevel"/>
    <w:tmpl w:val="1CC06C76"/>
    <w:lvl w:ilvl="0" w:tplc="F89E767E">
      <w:start w:val="26"/>
      <w:numFmt w:val="decimal"/>
      <w:lvlText w:val="%1"/>
      <w:lvlJc w:val="left"/>
      <w:pPr>
        <w:ind w:left="1320" w:hanging="360"/>
      </w:pPr>
      <w:rPr>
        <w:rFonts w:hint="default"/>
      </w:rPr>
    </w:lvl>
    <w:lvl w:ilvl="1" w:tplc="20000019" w:tentative="1">
      <w:start w:val="1"/>
      <w:numFmt w:val="lowerLetter"/>
      <w:lvlText w:val="%2."/>
      <w:lvlJc w:val="left"/>
      <w:pPr>
        <w:ind w:left="2040" w:hanging="360"/>
      </w:pPr>
    </w:lvl>
    <w:lvl w:ilvl="2" w:tplc="2000001B" w:tentative="1">
      <w:start w:val="1"/>
      <w:numFmt w:val="lowerRoman"/>
      <w:lvlText w:val="%3."/>
      <w:lvlJc w:val="right"/>
      <w:pPr>
        <w:ind w:left="2760" w:hanging="180"/>
      </w:pPr>
    </w:lvl>
    <w:lvl w:ilvl="3" w:tplc="2000000F" w:tentative="1">
      <w:start w:val="1"/>
      <w:numFmt w:val="decimal"/>
      <w:lvlText w:val="%4."/>
      <w:lvlJc w:val="left"/>
      <w:pPr>
        <w:ind w:left="3480" w:hanging="360"/>
      </w:pPr>
    </w:lvl>
    <w:lvl w:ilvl="4" w:tplc="20000019" w:tentative="1">
      <w:start w:val="1"/>
      <w:numFmt w:val="lowerLetter"/>
      <w:lvlText w:val="%5."/>
      <w:lvlJc w:val="left"/>
      <w:pPr>
        <w:ind w:left="4200" w:hanging="360"/>
      </w:pPr>
    </w:lvl>
    <w:lvl w:ilvl="5" w:tplc="2000001B" w:tentative="1">
      <w:start w:val="1"/>
      <w:numFmt w:val="lowerRoman"/>
      <w:lvlText w:val="%6."/>
      <w:lvlJc w:val="right"/>
      <w:pPr>
        <w:ind w:left="4920" w:hanging="180"/>
      </w:pPr>
    </w:lvl>
    <w:lvl w:ilvl="6" w:tplc="2000000F" w:tentative="1">
      <w:start w:val="1"/>
      <w:numFmt w:val="decimal"/>
      <w:lvlText w:val="%7."/>
      <w:lvlJc w:val="left"/>
      <w:pPr>
        <w:ind w:left="5640" w:hanging="360"/>
      </w:pPr>
    </w:lvl>
    <w:lvl w:ilvl="7" w:tplc="20000019" w:tentative="1">
      <w:start w:val="1"/>
      <w:numFmt w:val="lowerLetter"/>
      <w:lvlText w:val="%8."/>
      <w:lvlJc w:val="left"/>
      <w:pPr>
        <w:ind w:left="6360" w:hanging="360"/>
      </w:pPr>
    </w:lvl>
    <w:lvl w:ilvl="8" w:tplc="2000001B" w:tentative="1">
      <w:start w:val="1"/>
      <w:numFmt w:val="lowerRoman"/>
      <w:lvlText w:val="%9."/>
      <w:lvlJc w:val="right"/>
      <w:pPr>
        <w:ind w:left="7080" w:hanging="180"/>
      </w:pPr>
    </w:lvl>
  </w:abstractNum>
  <w:abstractNum w:abstractNumId="2" w15:restartNumberingAfterBreak="0">
    <w:nsid w:val="0F473EF8"/>
    <w:multiLevelType w:val="hybridMultilevel"/>
    <w:tmpl w:val="590A3204"/>
    <w:lvl w:ilvl="0" w:tplc="2000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01C32A0"/>
    <w:multiLevelType w:val="hybridMultilevel"/>
    <w:tmpl w:val="8E32B9A6"/>
    <w:lvl w:ilvl="0" w:tplc="F2CC1FF6">
      <w:start w:val="1"/>
      <w:numFmt w:val="decimal"/>
      <w:lvlText w:val="%1-"/>
      <w:lvlJc w:val="left"/>
      <w:pPr>
        <w:ind w:left="960" w:hanging="360"/>
      </w:pPr>
      <w:rPr>
        <w:rFonts w:hint="default"/>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4" w15:restartNumberingAfterBreak="0">
    <w:nsid w:val="1F541136"/>
    <w:multiLevelType w:val="hybridMultilevel"/>
    <w:tmpl w:val="8E32B9A6"/>
    <w:lvl w:ilvl="0" w:tplc="F2CC1FF6">
      <w:start w:val="1"/>
      <w:numFmt w:val="decimal"/>
      <w:lvlText w:val="%1-"/>
      <w:lvlJc w:val="left"/>
      <w:pPr>
        <w:ind w:left="960" w:hanging="360"/>
      </w:pPr>
      <w:rPr>
        <w:rFonts w:hint="default"/>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5" w15:restartNumberingAfterBreak="0">
    <w:nsid w:val="2522519C"/>
    <w:multiLevelType w:val="hybridMultilevel"/>
    <w:tmpl w:val="E70A25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ECA12DF"/>
    <w:multiLevelType w:val="multilevel"/>
    <w:tmpl w:val="2F82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C67CB"/>
    <w:multiLevelType w:val="hybridMultilevel"/>
    <w:tmpl w:val="305A481E"/>
    <w:lvl w:ilvl="0" w:tplc="5ED45B30">
      <w:start w:val="4"/>
      <w:numFmt w:val="bullet"/>
      <w:lvlText w:val="-"/>
      <w:lvlJc w:val="left"/>
      <w:pPr>
        <w:ind w:left="720" w:hanging="360"/>
      </w:pPr>
      <w:rPr>
        <w:rFonts w:ascii="Utsaah" w:eastAsia="Times New Roman" w:hAnsi="Utsaah" w:cs="Utsaah"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B04330"/>
    <w:multiLevelType w:val="multilevel"/>
    <w:tmpl w:val="AC1EA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0"/>
  </w:num>
  <w:num w:numId="4">
    <w:abstractNumId w:val="5"/>
  </w:num>
  <w:num w:numId="5">
    <w:abstractNumId w:val="2"/>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8C"/>
    <w:rsid w:val="00060A6A"/>
    <w:rsid w:val="00107C7C"/>
    <w:rsid w:val="0018732B"/>
    <w:rsid w:val="0028758F"/>
    <w:rsid w:val="005C3CBC"/>
    <w:rsid w:val="006A59CF"/>
    <w:rsid w:val="006B403F"/>
    <w:rsid w:val="007A3854"/>
    <w:rsid w:val="007C6EEF"/>
    <w:rsid w:val="008D061B"/>
    <w:rsid w:val="00AB3397"/>
    <w:rsid w:val="00B6345E"/>
    <w:rsid w:val="00B9128C"/>
    <w:rsid w:val="00BC5F01"/>
    <w:rsid w:val="00C21FC4"/>
    <w:rsid w:val="00CC744E"/>
    <w:rsid w:val="00CE2062"/>
    <w:rsid w:val="00D6491A"/>
    <w:rsid w:val="00D83E12"/>
    <w:rsid w:val="00E07515"/>
    <w:rsid w:val="00E74EFD"/>
    <w:rsid w:val="00EE1F00"/>
  </w:rsids>
  <m:mathPr>
    <m:mathFont m:val="Cambria Math"/>
    <m:brkBin m:val="before"/>
    <m:brkBinSub m:val="--"/>
    <m:smallFrac m:val="0"/>
    <m:dispDef/>
    <m:lMargin m:val="0"/>
    <m:rMargin m:val="0"/>
    <m:defJc m:val="centerGroup"/>
    <m:wrapIndent m:val="1440"/>
    <m:intLim m:val="subSup"/>
    <m:naryLim m:val="undOvr"/>
  </m:mathPr>
  <w:themeFontLang w:val="fr-B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B6E8"/>
  <w15:chartTrackingRefBased/>
  <w15:docId w15:val="{5081F58F-07F4-4926-A30B-A7E6F1D3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J"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8C"/>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link w:val="NormalWebCar"/>
    <w:uiPriority w:val="99"/>
    <w:rsid w:val="00B9128C"/>
    <w:pPr>
      <w:spacing w:before="100" w:beforeAutospacing="1" w:after="100" w:afterAutospacing="1"/>
    </w:pPr>
  </w:style>
  <w:style w:type="character" w:customStyle="1" w:styleId="NormalWebCar">
    <w:name w:val="Normal (Web) Car"/>
    <w:link w:val="NormalWeb"/>
    <w:uiPriority w:val="99"/>
    <w:rsid w:val="00B9128C"/>
    <w:rPr>
      <w:rFonts w:ascii="Times New Roman" w:eastAsia="Times New Roman" w:hAnsi="Times New Roman" w:cs="Times New Roman"/>
      <w:sz w:val="24"/>
      <w:szCs w:val="24"/>
      <w:lang w:val="fr-FR" w:eastAsia="fr-FR"/>
    </w:rPr>
  </w:style>
  <w:style w:type="paragraph" w:styleId="Paragraphedeliste">
    <w:name w:val="List Paragraph"/>
    <w:aliases w:val="puce 2,bk paragraph,Bullet List,FooterText,numbered,List Paragraph1,Paragraphe de liste1,Bulletr List Paragraph,列出段落,列出段落1,Use Case List Paragraph,Page Titles,List Paragraph2,List Paragraph21,Listeafsnit1,Parágrafo da Lista1,Bullets"/>
    <w:basedOn w:val="Normal"/>
    <w:link w:val="ParagraphedelisteCar"/>
    <w:uiPriority w:val="34"/>
    <w:qFormat/>
    <w:rsid w:val="00B9128C"/>
    <w:pPr>
      <w:ind w:left="720"/>
      <w:contextualSpacing/>
    </w:pPr>
  </w:style>
  <w:style w:type="character" w:customStyle="1" w:styleId="ParagraphedelisteCar">
    <w:name w:val="Paragraphe de liste Car"/>
    <w:aliases w:val="puce 2 Car,bk paragraph Car,Bullet List Car,FooterText Car,numbered Car,List Paragraph1 Car,Paragraphe de liste1 Car,Bulletr List Paragraph Car,列出段落 Car,列出段落1 Car,Use Case List Paragraph Car,Page Titles Car,List Paragraph2 Car"/>
    <w:link w:val="Paragraphedeliste"/>
    <w:uiPriority w:val="34"/>
    <w:qFormat/>
    <w:rsid w:val="00B9128C"/>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B912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128C"/>
    <w:rPr>
      <w:rFonts w:ascii="Segoe UI" w:eastAsia="Times New Roman" w:hAnsi="Segoe UI" w:cs="Segoe UI"/>
      <w:sz w:val="18"/>
      <w:szCs w:val="18"/>
      <w:lang w:val="fr-FR" w:eastAsia="fr-FR"/>
    </w:rPr>
  </w:style>
  <w:style w:type="character" w:customStyle="1" w:styleId="fontstyle01">
    <w:name w:val="fontstyle01"/>
    <w:basedOn w:val="Policepardfaut"/>
    <w:rsid w:val="00CC744E"/>
    <w:rPr>
      <w:rFonts w:ascii="TimesNewRomanPSMT" w:hAnsi="TimesNewRomanPSMT" w:hint="default"/>
      <w:b w:val="0"/>
      <w:bCs w:val="0"/>
      <w:i w:val="0"/>
      <w:iCs w:val="0"/>
      <w:color w:val="000000"/>
      <w:sz w:val="22"/>
      <w:szCs w:val="22"/>
    </w:rPr>
  </w:style>
  <w:style w:type="paragraph" w:styleId="Notedebasdepage">
    <w:name w:val="footnote text"/>
    <w:basedOn w:val="Normal"/>
    <w:link w:val="NotedebasdepageCar"/>
    <w:uiPriority w:val="99"/>
    <w:semiHidden/>
    <w:unhideWhenUsed/>
    <w:rsid w:val="00CC744E"/>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CC744E"/>
    <w:rPr>
      <w:sz w:val="20"/>
      <w:szCs w:val="20"/>
      <w:lang w:val="fr-FR"/>
    </w:rPr>
  </w:style>
  <w:style w:type="character" w:styleId="Appelnotedebasdep">
    <w:name w:val="footnote reference"/>
    <w:basedOn w:val="Policepardfaut"/>
    <w:uiPriority w:val="99"/>
    <w:semiHidden/>
    <w:unhideWhenUsed/>
    <w:rsid w:val="00CC744E"/>
    <w:rPr>
      <w:vertAlign w:val="superscript"/>
    </w:rPr>
  </w:style>
  <w:style w:type="character" w:customStyle="1" w:styleId="fontstyle21">
    <w:name w:val="fontstyle21"/>
    <w:basedOn w:val="Policepardfaut"/>
    <w:rsid w:val="00EE1F00"/>
    <w:rPr>
      <w:rFonts w:ascii="TimesNewRomanPS-BoldMT" w:hAnsi="TimesNewRomanPS-BoldMT" w:hint="default"/>
      <w:b/>
      <w:bCs/>
      <w:i w:val="0"/>
      <w:iCs w:val="0"/>
      <w:color w:val="000000"/>
      <w:sz w:val="22"/>
      <w:szCs w:val="22"/>
    </w:rPr>
  </w:style>
  <w:style w:type="character" w:styleId="Lienhypertexte">
    <w:name w:val="Hyperlink"/>
    <w:basedOn w:val="Policepardfaut"/>
    <w:uiPriority w:val="99"/>
    <w:unhideWhenUsed/>
    <w:rsid w:val="00D83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a@epa-prem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721</Words>
  <Characters>4111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2023-01-13T09:10:00Z</dcterms:created>
  <dcterms:modified xsi:type="dcterms:W3CDTF">2023-01-27T09:28:00Z</dcterms:modified>
</cp:coreProperties>
</file>